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81EF" w14:textId="77777777" w:rsidR="00652576" w:rsidRDefault="00652576" w:rsidP="00220BDB">
      <w:pPr>
        <w:pStyle w:val="Bezodstpw"/>
        <w:jc w:val="center"/>
        <w:rPr>
          <w:b/>
          <w:bCs/>
          <w:lang w:val="en-GB"/>
        </w:rPr>
      </w:pPr>
    </w:p>
    <w:p w14:paraId="6DDAE082" w14:textId="2205F0FB" w:rsidR="00A21E91" w:rsidRPr="00FD0830" w:rsidRDefault="00F63FC2" w:rsidP="00220BDB">
      <w:pPr>
        <w:pStyle w:val="Bezodstpw"/>
        <w:jc w:val="center"/>
        <w:rPr>
          <w:b/>
          <w:bCs/>
          <w:lang w:val="en-GB"/>
        </w:rPr>
      </w:pPr>
      <w:r w:rsidRPr="00B25EBF">
        <w:rPr>
          <w:noProof/>
        </w:rPr>
        <w:drawing>
          <wp:anchor distT="0" distB="0" distL="114300" distR="114300" simplePos="0" relativeHeight="251657216" behindDoc="1" locked="0" layoutInCell="1" allowOverlap="1" wp14:anchorId="024A0926" wp14:editId="6D4DA795">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r w:rsidR="00FD0830" w:rsidRPr="00FD0830">
        <w:rPr>
          <w:b/>
          <w:bCs/>
          <w:lang w:val="en-GB"/>
        </w:rPr>
        <w:t xml:space="preserve">RESOLUTION No. </w:t>
      </w:r>
      <w:r w:rsidR="006101EB" w:rsidRPr="00FD0830">
        <w:rPr>
          <w:b/>
          <w:bCs/>
          <w:lang w:val="en-GB"/>
        </w:rPr>
        <w:t>89</w:t>
      </w:r>
    </w:p>
    <w:p w14:paraId="00E3C2A2" w14:textId="77777777" w:rsidR="00A21E91" w:rsidRPr="00FD0830" w:rsidRDefault="00A21E91" w:rsidP="00220BDB">
      <w:pPr>
        <w:shd w:val="clear" w:color="auto" w:fill="FFFFFF"/>
        <w:jc w:val="center"/>
        <w:outlineLvl w:val="1"/>
        <w:rPr>
          <w:b/>
          <w:bCs/>
          <w:sz w:val="24"/>
          <w:szCs w:val="24"/>
          <w:lang w:val="en-GB"/>
        </w:rPr>
      </w:pPr>
    </w:p>
    <w:p w14:paraId="6D853239" w14:textId="77777777" w:rsidR="00FD0830" w:rsidRPr="00CD7B40" w:rsidRDefault="00FD0830" w:rsidP="00FD0830">
      <w:pPr>
        <w:shd w:val="clear" w:color="auto" w:fill="FFFFFF"/>
        <w:jc w:val="center"/>
        <w:outlineLvl w:val="2"/>
        <w:rPr>
          <w:b/>
          <w:bCs/>
          <w:color w:val="000000"/>
          <w:sz w:val="24"/>
          <w:szCs w:val="24"/>
          <w:lang w:val="en-GB"/>
        </w:rPr>
      </w:pPr>
      <w:r w:rsidRPr="00CD7B40">
        <w:rPr>
          <w:b/>
          <w:bCs/>
          <w:color w:val="000000"/>
          <w:sz w:val="24"/>
          <w:szCs w:val="24"/>
          <w:lang w:val="en-GB"/>
        </w:rPr>
        <w:t xml:space="preserve">of the Senate of the Nicolaus Copernicus University  in </w:t>
      </w:r>
      <w:proofErr w:type="spellStart"/>
      <w:r w:rsidRPr="00CD7B40">
        <w:rPr>
          <w:b/>
          <w:bCs/>
          <w:color w:val="000000"/>
          <w:sz w:val="24"/>
          <w:szCs w:val="24"/>
          <w:lang w:val="en-GB"/>
        </w:rPr>
        <w:t>Toruń</w:t>
      </w:r>
      <w:proofErr w:type="spellEnd"/>
    </w:p>
    <w:p w14:paraId="29E49AFC" w14:textId="77777777" w:rsidR="00FD0830" w:rsidRPr="00FD0830" w:rsidRDefault="00FD0830" w:rsidP="00FD0830">
      <w:pPr>
        <w:shd w:val="clear" w:color="auto" w:fill="FFFFFF"/>
        <w:jc w:val="center"/>
        <w:outlineLvl w:val="2"/>
        <w:rPr>
          <w:b/>
          <w:bCs/>
          <w:color w:val="000000"/>
          <w:sz w:val="24"/>
          <w:szCs w:val="24"/>
          <w:lang w:val="en-GB"/>
        </w:rPr>
      </w:pPr>
    </w:p>
    <w:p w14:paraId="6C250A93" w14:textId="208E4908" w:rsidR="00A21E91" w:rsidRPr="0023337D" w:rsidRDefault="00FD0830" w:rsidP="00220BDB">
      <w:pPr>
        <w:shd w:val="clear" w:color="auto" w:fill="FFFFFF"/>
        <w:jc w:val="center"/>
        <w:outlineLvl w:val="4"/>
        <w:rPr>
          <w:sz w:val="24"/>
          <w:szCs w:val="24"/>
          <w:lang w:val="en-GB"/>
        </w:rPr>
      </w:pPr>
      <w:r w:rsidRPr="0023337D">
        <w:rPr>
          <w:sz w:val="24"/>
          <w:szCs w:val="24"/>
          <w:lang w:val="en-GB"/>
        </w:rPr>
        <w:t xml:space="preserve">of </w:t>
      </w:r>
      <w:r w:rsidR="00220BDB" w:rsidRPr="0023337D">
        <w:rPr>
          <w:sz w:val="24"/>
          <w:szCs w:val="24"/>
          <w:lang w:val="en-GB"/>
        </w:rPr>
        <w:t xml:space="preserve">25 </w:t>
      </w:r>
      <w:r w:rsidRPr="0023337D">
        <w:rPr>
          <w:sz w:val="24"/>
          <w:szCs w:val="24"/>
          <w:lang w:val="en-GB"/>
        </w:rPr>
        <w:t xml:space="preserve">June </w:t>
      </w:r>
      <w:r w:rsidR="00A21E91" w:rsidRPr="0023337D">
        <w:rPr>
          <w:sz w:val="24"/>
          <w:szCs w:val="24"/>
          <w:lang w:val="en-GB"/>
        </w:rPr>
        <w:t>2019</w:t>
      </w:r>
    </w:p>
    <w:p w14:paraId="0D9488E8" w14:textId="77777777" w:rsidR="00FD0830" w:rsidRPr="0023337D" w:rsidRDefault="00FD0830" w:rsidP="00220BDB">
      <w:pPr>
        <w:shd w:val="clear" w:color="auto" w:fill="FFFFFF"/>
        <w:jc w:val="center"/>
        <w:outlineLvl w:val="4"/>
        <w:rPr>
          <w:b/>
          <w:sz w:val="24"/>
          <w:szCs w:val="24"/>
          <w:lang w:val="en-GB"/>
        </w:rPr>
      </w:pPr>
    </w:p>
    <w:p w14:paraId="5AD27390" w14:textId="7AC2236C" w:rsidR="00027D38" w:rsidRPr="00027D38" w:rsidRDefault="00027D38" w:rsidP="00220BDB">
      <w:pPr>
        <w:shd w:val="clear" w:color="auto" w:fill="FFFFFF"/>
        <w:jc w:val="center"/>
        <w:outlineLvl w:val="2"/>
        <w:rPr>
          <w:b/>
          <w:bCs/>
          <w:sz w:val="24"/>
          <w:szCs w:val="24"/>
          <w:lang w:val="en-GB"/>
        </w:rPr>
      </w:pPr>
      <w:r w:rsidRPr="00027D38">
        <w:rPr>
          <w:b/>
          <w:bCs/>
          <w:sz w:val="24"/>
          <w:szCs w:val="24"/>
          <w:lang w:val="en-GB"/>
        </w:rPr>
        <w:t>on the proce</w:t>
      </w:r>
      <w:r w:rsidR="00E526C0">
        <w:rPr>
          <w:b/>
          <w:bCs/>
          <w:sz w:val="24"/>
          <w:szCs w:val="24"/>
          <w:lang w:val="en-GB"/>
        </w:rPr>
        <w:t>eding</w:t>
      </w:r>
      <w:r w:rsidRPr="00027D38">
        <w:rPr>
          <w:b/>
          <w:bCs/>
          <w:sz w:val="24"/>
          <w:szCs w:val="24"/>
          <w:lang w:val="en-GB"/>
        </w:rPr>
        <w:t xml:space="preserve"> for the award of </w:t>
      </w:r>
      <w:r w:rsidR="00C50C96">
        <w:rPr>
          <w:b/>
          <w:bCs/>
          <w:sz w:val="24"/>
          <w:szCs w:val="24"/>
          <w:lang w:val="en-GB"/>
        </w:rPr>
        <w:t>the</w:t>
      </w:r>
      <w:r w:rsidRPr="00027D38">
        <w:rPr>
          <w:b/>
          <w:bCs/>
          <w:sz w:val="24"/>
          <w:szCs w:val="24"/>
          <w:lang w:val="en-GB"/>
        </w:rPr>
        <w:t xml:space="preserve"> degree of </w:t>
      </w:r>
      <w:proofErr w:type="spellStart"/>
      <w:r w:rsidRPr="00027D38">
        <w:rPr>
          <w:b/>
          <w:bCs/>
          <w:sz w:val="24"/>
          <w:szCs w:val="24"/>
          <w:lang w:val="en-GB"/>
        </w:rPr>
        <w:t>doktor</w:t>
      </w:r>
      <w:proofErr w:type="spellEnd"/>
    </w:p>
    <w:p w14:paraId="128C96FC" w14:textId="6E8E1937" w:rsidR="00027D38" w:rsidRPr="00027D38" w:rsidRDefault="00027D38" w:rsidP="00220BDB">
      <w:pPr>
        <w:shd w:val="clear" w:color="auto" w:fill="FFFFFF"/>
        <w:jc w:val="center"/>
        <w:outlineLvl w:val="2"/>
        <w:rPr>
          <w:b/>
          <w:bCs/>
          <w:sz w:val="24"/>
          <w:szCs w:val="24"/>
          <w:lang w:val="en-GB"/>
        </w:rPr>
      </w:pPr>
      <w:r>
        <w:rPr>
          <w:b/>
          <w:bCs/>
          <w:sz w:val="24"/>
          <w:szCs w:val="24"/>
          <w:lang w:val="en-GB"/>
        </w:rPr>
        <w:t xml:space="preserve">at the Nicolaus Copernicus University in </w:t>
      </w:r>
      <w:proofErr w:type="spellStart"/>
      <w:r>
        <w:rPr>
          <w:b/>
          <w:bCs/>
          <w:sz w:val="24"/>
          <w:szCs w:val="24"/>
          <w:lang w:val="en-GB"/>
        </w:rPr>
        <w:t>Toruń</w:t>
      </w:r>
      <w:proofErr w:type="spellEnd"/>
    </w:p>
    <w:p w14:paraId="614A51E2" w14:textId="5C6A4D0A" w:rsidR="00220BDB" w:rsidRPr="0023337D" w:rsidRDefault="00220BDB" w:rsidP="00220BDB">
      <w:pPr>
        <w:jc w:val="center"/>
        <w:rPr>
          <w:sz w:val="24"/>
          <w:szCs w:val="24"/>
          <w:lang w:val="en-GB"/>
        </w:rPr>
      </w:pPr>
    </w:p>
    <w:p w14:paraId="7B344156" w14:textId="77777777" w:rsidR="00220BDB" w:rsidRPr="00027D38" w:rsidRDefault="00220BDB" w:rsidP="00220BDB">
      <w:pPr>
        <w:rPr>
          <w:sz w:val="24"/>
          <w:szCs w:val="24"/>
          <w:lang w:val="en-GB"/>
        </w:rPr>
      </w:pPr>
      <w:r w:rsidRPr="00027D38">
        <w:rPr>
          <w:sz w:val="24"/>
          <w:szCs w:val="24"/>
          <w:lang w:val="en-GB"/>
        </w:rPr>
        <w:t xml:space="preserve"> </w:t>
      </w:r>
    </w:p>
    <w:p w14:paraId="0D3F849E" w14:textId="2DBFF729" w:rsidR="00027D38" w:rsidRPr="00027D38" w:rsidRDefault="00027D38" w:rsidP="00220BDB">
      <w:pPr>
        <w:jc w:val="both"/>
        <w:rPr>
          <w:sz w:val="24"/>
          <w:szCs w:val="24"/>
          <w:lang w:val="en-GB"/>
        </w:rPr>
      </w:pPr>
      <w:r w:rsidRPr="00027D38">
        <w:rPr>
          <w:sz w:val="24"/>
          <w:szCs w:val="24"/>
          <w:lang w:val="en-GB"/>
        </w:rPr>
        <w:t>Pursuant to art. 192.2 and</w:t>
      </w:r>
      <w:r>
        <w:rPr>
          <w:sz w:val="24"/>
          <w:szCs w:val="24"/>
          <w:lang w:val="en-GB"/>
        </w:rPr>
        <w:t xml:space="preserve"> 192.3 of the </w:t>
      </w:r>
      <w:r w:rsidRPr="00027D38">
        <w:rPr>
          <w:sz w:val="24"/>
          <w:szCs w:val="24"/>
          <w:lang w:val="en-GB"/>
        </w:rPr>
        <w:t>Act of 20 July 2018</w:t>
      </w:r>
      <w:r>
        <w:rPr>
          <w:sz w:val="24"/>
          <w:szCs w:val="24"/>
          <w:lang w:val="en-GB"/>
        </w:rPr>
        <w:t xml:space="preserve"> - </w:t>
      </w:r>
      <w:r w:rsidRPr="00027D38">
        <w:rPr>
          <w:sz w:val="24"/>
          <w:szCs w:val="24"/>
          <w:lang w:val="en-GB"/>
        </w:rPr>
        <w:t>Law on Higher Education and Science</w:t>
      </w:r>
      <w:r>
        <w:rPr>
          <w:sz w:val="24"/>
          <w:szCs w:val="24"/>
          <w:lang w:val="en-GB"/>
        </w:rPr>
        <w:t xml:space="preserve"> </w:t>
      </w:r>
      <w:r w:rsidRPr="00027D38">
        <w:rPr>
          <w:bCs/>
          <w:sz w:val="24"/>
          <w:szCs w:val="24"/>
          <w:lang w:val="en-GB"/>
        </w:rPr>
        <w:t>(</w:t>
      </w:r>
      <w:proofErr w:type="spellStart"/>
      <w:r w:rsidRPr="00027D38">
        <w:rPr>
          <w:bCs/>
          <w:sz w:val="24"/>
          <w:szCs w:val="24"/>
          <w:lang w:val="en-GB"/>
        </w:rPr>
        <w:t>Dz.U</w:t>
      </w:r>
      <w:proofErr w:type="spellEnd"/>
      <w:r w:rsidRPr="00027D38">
        <w:rPr>
          <w:bCs/>
          <w:sz w:val="24"/>
          <w:szCs w:val="24"/>
          <w:lang w:val="en-GB"/>
        </w:rPr>
        <w:t>.</w:t>
      </w:r>
      <w:r w:rsidRPr="00027D38">
        <w:rPr>
          <w:sz w:val="24"/>
          <w:szCs w:val="24"/>
          <w:lang w:val="en-GB"/>
        </w:rPr>
        <w:t xml:space="preserve"> </w:t>
      </w:r>
      <w:r>
        <w:rPr>
          <w:sz w:val="24"/>
          <w:szCs w:val="24"/>
          <w:lang w:val="en-GB"/>
        </w:rPr>
        <w:t>of</w:t>
      </w:r>
      <w:r w:rsidRPr="00027D38">
        <w:rPr>
          <w:sz w:val="24"/>
          <w:szCs w:val="24"/>
          <w:lang w:val="en-GB"/>
        </w:rPr>
        <w:t xml:space="preserve"> 2018</w:t>
      </w:r>
      <w:r>
        <w:rPr>
          <w:sz w:val="24"/>
          <w:szCs w:val="24"/>
          <w:lang w:val="en-GB"/>
        </w:rPr>
        <w:t xml:space="preserve">, item </w:t>
      </w:r>
      <w:r w:rsidRPr="00027D38">
        <w:rPr>
          <w:sz w:val="24"/>
          <w:szCs w:val="24"/>
          <w:lang w:val="en-GB"/>
        </w:rPr>
        <w:t xml:space="preserve">1668 </w:t>
      </w:r>
      <w:r>
        <w:rPr>
          <w:sz w:val="24"/>
          <w:szCs w:val="24"/>
          <w:lang w:val="en-GB"/>
        </w:rPr>
        <w:t>as amended</w:t>
      </w:r>
      <w:r w:rsidRPr="00027D38">
        <w:rPr>
          <w:sz w:val="24"/>
          <w:szCs w:val="24"/>
          <w:lang w:val="en-GB"/>
        </w:rPr>
        <w:t>)</w:t>
      </w:r>
      <w:r>
        <w:rPr>
          <w:sz w:val="24"/>
          <w:szCs w:val="24"/>
          <w:lang w:val="en-GB"/>
        </w:rPr>
        <w:t xml:space="preserve"> and art. 48.25 and 48.27 of the Statutes of the Nicolaus Copernicus University in </w:t>
      </w:r>
      <w:proofErr w:type="spellStart"/>
      <w:r>
        <w:rPr>
          <w:sz w:val="24"/>
          <w:szCs w:val="24"/>
          <w:lang w:val="en-GB"/>
        </w:rPr>
        <w:t>Toruń</w:t>
      </w:r>
      <w:proofErr w:type="spellEnd"/>
      <w:r>
        <w:rPr>
          <w:sz w:val="24"/>
          <w:szCs w:val="24"/>
          <w:lang w:val="en-GB"/>
        </w:rPr>
        <w:t xml:space="preserve"> of 16 April 2019 </w:t>
      </w:r>
      <w:r w:rsidRPr="00027D38">
        <w:rPr>
          <w:sz w:val="24"/>
          <w:szCs w:val="24"/>
          <w:lang w:val="en-GB"/>
        </w:rPr>
        <w:t>(</w:t>
      </w:r>
      <w:proofErr w:type="spellStart"/>
      <w:r w:rsidRPr="00027D38">
        <w:rPr>
          <w:sz w:val="24"/>
          <w:szCs w:val="24"/>
          <w:lang w:val="en-GB"/>
        </w:rPr>
        <w:t>Biuletyn</w:t>
      </w:r>
      <w:proofErr w:type="spellEnd"/>
      <w:r w:rsidRPr="00027D38">
        <w:rPr>
          <w:sz w:val="24"/>
          <w:szCs w:val="24"/>
          <w:lang w:val="en-GB"/>
        </w:rPr>
        <w:t xml:space="preserve"> Prawny UMK </w:t>
      </w:r>
      <w:r>
        <w:rPr>
          <w:sz w:val="24"/>
          <w:szCs w:val="24"/>
          <w:lang w:val="en-GB"/>
        </w:rPr>
        <w:t>of</w:t>
      </w:r>
      <w:r w:rsidRPr="00027D38">
        <w:rPr>
          <w:sz w:val="24"/>
          <w:szCs w:val="24"/>
          <w:lang w:val="en-GB"/>
        </w:rPr>
        <w:t xml:space="preserve"> 2019</w:t>
      </w:r>
      <w:r>
        <w:rPr>
          <w:sz w:val="24"/>
          <w:szCs w:val="24"/>
          <w:lang w:val="en-GB"/>
        </w:rPr>
        <w:t xml:space="preserve">, item </w:t>
      </w:r>
      <w:r w:rsidRPr="00027D38">
        <w:rPr>
          <w:sz w:val="24"/>
          <w:szCs w:val="24"/>
          <w:lang w:val="en-GB"/>
        </w:rPr>
        <w:t>120)</w:t>
      </w:r>
    </w:p>
    <w:p w14:paraId="23C17504" w14:textId="77777777" w:rsidR="00027D38" w:rsidRPr="00027D38" w:rsidRDefault="00027D38" w:rsidP="00220BDB">
      <w:pPr>
        <w:jc w:val="both"/>
        <w:rPr>
          <w:sz w:val="24"/>
          <w:szCs w:val="24"/>
          <w:lang w:val="en-GB"/>
        </w:rPr>
      </w:pPr>
    </w:p>
    <w:p w14:paraId="18193FBC" w14:textId="77777777" w:rsidR="00220BDB" w:rsidRPr="0023337D" w:rsidRDefault="00220BDB" w:rsidP="00220BDB">
      <w:pPr>
        <w:jc w:val="center"/>
        <w:rPr>
          <w:sz w:val="24"/>
          <w:szCs w:val="24"/>
          <w:lang w:val="en-GB"/>
        </w:rPr>
      </w:pPr>
    </w:p>
    <w:p w14:paraId="1BAED907" w14:textId="77777777" w:rsidR="00220BDB" w:rsidRPr="0023337D" w:rsidRDefault="00220BDB" w:rsidP="00220BDB">
      <w:pPr>
        <w:jc w:val="center"/>
        <w:rPr>
          <w:sz w:val="24"/>
          <w:szCs w:val="24"/>
          <w:lang w:val="en-GB"/>
        </w:rPr>
      </w:pPr>
    </w:p>
    <w:p w14:paraId="4ADD52F5" w14:textId="77777777" w:rsidR="00B923BB" w:rsidRPr="006A5A9F" w:rsidRDefault="00B923BB" w:rsidP="00B923BB">
      <w:pPr>
        <w:jc w:val="center"/>
        <w:rPr>
          <w:sz w:val="24"/>
          <w:szCs w:val="24"/>
          <w:lang w:val="en-GB"/>
        </w:rPr>
      </w:pPr>
      <w:proofErr w:type="spellStart"/>
      <w:r w:rsidRPr="006A5A9F">
        <w:rPr>
          <w:b/>
          <w:sz w:val="24"/>
          <w:szCs w:val="24"/>
          <w:lang w:val="en-GB"/>
        </w:rPr>
        <w:t>i</w:t>
      </w:r>
      <w:proofErr w:type="spellEnd"/>
      <w:r w:rsidRPr="006A5A9F">
        <w:rPr>
          <w:b/>
          <w:sz w:val="24"/>
          <w:szCs w:val="24"/>
          <w:lang w:val="en-GB"/>
        </w:rPr>
        <w:t xml:space="preserve"> t  </w:t>
      </w:r>
      <w:proofErr w:type="spellStart"/>
      <w:r w:rsidRPr="006A5A9F">
        <w:rPr>
          <w:b/>
          <w:sz w:val="24"/>
          <w:szCs w:val="24"/>
          <w:lang w:val="en-GB"/>
        </w:rPr>
        <w:t>i</w:t>
      </w:r>
      <w:proofErr w:type="spellEnd"/>
      <w:r w:rsidRPr="006A5A9F">
        <w:rPr>
          <w:b/>
          <w:sz w:val="24"/>
          <w:szCs w:val="24"/>
          <w:lang w:val="en-GB"/>
        </w:rPr>
        <w:t xml:space="preserve"> s  r e s o l v e d </w:t>
      </w:r>
      <w:r w:rsidRPr="006A5A9F">
        <w:rPr>
          <w:sz w:val="24"/>
          <w:szCs w:val="24"/>
          <w:lang w:val="en-GB"/>
        </w:rPr>
        <w:t>as follows:</w:t>
      </w:r>
    </w:p>
    <w:p w14:paraId="374281DD" w14:textId="77777777" w:rsidR="00220BDB" w:rsidRPr="00027D38" w:rsidRDefault="00220BDB" w:rsidP="00220BDB">
      <w:pPr>
        <w:jc w:val="center"/>
        <w:rPr>
          <w:b/>
          <w:sz w:val="24"/>
          <w:szCs w:val="24"/>
          <w:lang w:val="en-GB"/>
        </w:rPr>
      </w:pPr>
    </w:p>
    <w:p w14:paraId="0D7CC5B1" w14:textId="207D9E51" w:rsidR="00220BDB" w:rsidRPr="0023337D" w:rsidRDefault="00220BDB" w:rsidP="00220BDB">
      <w:pPr>
        <w:jc w:val="center"/>
        <w:rPr>
          <w:b/>
          <w:sz w:val="24"/>
          <w:szCs w:val="24"/>
          <w:lang w:val="en-GB"/>
        </w:rPr>
      </w:pPr>
      <w:r w:rsidRPr="0023337D">
        <w:rPr>
          <w:b/>
          <w:sz w:val="24"/>
          <w:szCs w:val="24"/>
          <w:lang w:val="en-GB"/>
        </w:rPr>
        <w:t xml:space="preserve">I. </w:t>
      </w:r>
      <w:r w:rsidR="006A4530" w:rsidRPr="0023337D">
        <w:rPr>
          <w:b/>
          <w:sz w:val="24"/>
          <w:szCs w:val="24"/>
          <w:lang w:val="en-GB"/>
        </w:rPr>
        <w:t>General provisions</w:t>
      </w:r>
    </w:p>
    <w:p w14:paraId="06B8D8F1" w14:textId="77777777" w:rsidR="00220BDB" w:rsidRPr="0023337D" w:rsidRDefault="00220BDB" w:rsidP="00220BDB">
      <w:pPr>
        <w:jc w:val="center"/>
        <w:rPr>
          <w:sz w:val="24"/>
          <w:szCs w:val="24"/>
          <w:lang w:val="en-GB"/>
        </w:rPr>
      </w:pPr>
    </w:p>
    <w:p w14:paraId="7C674D85" w14:textId="321AE324" w:rsidR="00220BDB" w:rsidRPr="0023337D" w:rsidRDefault="006B11C5" w:rsidP="00220BDB">
      <w:pPr>
        <w:jc w:val="center"/>
        <w:rPr>
          <w:sz w:val="24"/>
          <w:szCs w:val="24"/>
          <w:lang w:val="en-GB"/>
        </w:rPr>
      </w:pPr>
      <w:r w:rsidRPr="0023337D">
        <w:rPr>
          <w:sz w:val="24"/>
          <w:szCs w:val="24"/>
          <w:lang w:val="en-GB"/>
        </w:rPr>
        <w:t>Article</w:t>
      </w:r>
      <w:r w:rsidR="00220BDB" w:rsidRPr="0023337D">
        <w:rPr>
          <w:sz w:val="24"/>
          <w:szCs w:val="24"/>
          <w:lang w:val="en-GB"/>
        </w:rPr>
        <w:t xml:space="preserve"> 1</w:t>
      </w:r>
    </w:p>
    <w:p w14:paraId="2215DB75" w14:textId="77777777" w:rsidR="00220BDB" w:rsidRPr="0023337D" w:rsidRDefault="00220BDB" w:rsidP="00220BDB">
      <w:pPr>
        <w:jc w:val="center"/>
        <w:rPr>
          <w:sz w:val="24"/>
          <w:szCs w:val="24"/>
          <w:lang w:val="en-GB"/>
        </w:rPr>
      </w:pPr>
    </w:p>
    <w:p w14:paraId="779C837F" w14:textId="04D5E16A" w:rsidR="00027D38" w:rsidRPr="00027D38" w:rsidRDefault="00027D38" w:rsidP="00220BDB">
      <w:pPr>
        <w:pStyle w:val="Default"/>
        <w:jc w:val="both"/>
        <w:rPr>
          <w:color w:val="auto"/>
          <w:lang w:val="en-GB"/>
        </w:rPr>
      </w:pPr>
      <w:r w:rsidRPr="00027D38">
        <w:rPr>
          <w:color w:val="auto"/>
          <w:lang w:val="en-GB"/>
        </w:rPr>
        <w:t>The resolution defines the proce</w:t>
      </w:r>
      <w:r w:rsidR="00FE7A86">
        <w:rPr>
          <w:color w:val="auto"/>
          <w:lang w:val="en-GB"/>
        </w:rPr>
        <w:t>eding</w:t>
      </w:r>
      <w:r w:rsidRPr="00027D38">
        <w:rPr>
          <w:color w:val="auto"/>
          <w:lang w:val="en-GB"/>
        </w:rPr>
        <w:t xml:space="preserve"> for the award of </w:t>
      </w:r>
      <w:r w:rsidR="00C50C96">
        <w:rPr>
          <w:color w:val="auto"/>
          <w:lang w:val="en-GB"/>
        </w:rPr>
        <w:t>the</w:t>
      </w:r>
      <w:r w:rsidRPr="00027D38">
        <w:rPr>
          <w:color w:val="auto"/>
          <w:lang w:val="en-GB"/>
        </w:rPr>
        <w:t xml:space="preserve"> degree of </w:t>
      </w:r>
      <w:proofErr w:type="spellStart"/>
      <w:r w:rsidRPr="00027D38">
        <w:rPr>
          <w:color w:val="auto"/>
          <w:lang w:val="en-GB"/>
        </w:rPr>
        <w:t>doktor</w:t>
      </w:r>
      <w:proofErr w:type="spellEnd"/>
      <w:r w:rsidRPr="00027D38">
        <w:rPr>
          <w:color w:val="auto"/>
          <w:lang w:val="en-GB"/>
        </w:rPr>
        <w:t xml:space="preserve"> at the Nicolaus Copernicus University in </w:t>
      </w:r>
      <w:proofErr w:type="spellStart"/>
      <w:r w:rsidRPr="00027D38">
        <w:rPr>
          <w:color w:val="auto"/>
          <w:lang w:val="en-GB"/>
        </w:rPr>
        <w:t>Toruń</w:t>
      </w:r>
      <w:proofErr w:type="spellEnd"/>
      <w:r w:rsidRPr="00027D38">
        <w:rPr>
          <w:color w:val="auto"/>
          <w:lang w:val="en-GB"/>
        </w:rPr>
        <w:t>, in particular:</w:t>
      </w:r>
    </w:p>
    <w:p w14:paraId="03C8C7AC" w14:textId="33076903" w:rsidR="00655D81" w:rsidRPr="00655D81" w:rsidRDefault="00655D81" w:rsidP="00220BDB">
      <w:pPr>
        <w:pStyle w:val="Default"/>
        <w:numPr>
          <w:ilvl w:val="0"/>
          <w:numId w:val="7"/>
        </w:numPr>
        <w:suppressAutoHyphens/>
        <w:autoSpaceDN/>
        <w:adjustRightInd/>
        <w:jc w:val="both"/>
        <w:rPr>
          <w:color w:val="auto"/>
          <w:lang w:val="en-GB"/>
        </w:rPr>
      </w:pPr>
      <w:r w:rsidRPr="00655D81">
        <w:rPr>
          <w:lang w:val="en-GB"/>
        </w:rPr>
        <w:t xml:space="preserve">the mode of appointment </w:t>
      </w:r>
      <w:r>
        <w:rPr>
          <w:lang w:val="en-GB"/>
        </w:rPr>
        <w:t xml:space="preserve">and </w:t>
      </w:r>
      <w:r w:rsidRPr="00655D81">
        <w:rPr>
          <w:lang w:val="en-GB"/>
        </w:rPr>
        <w:t>scope of activities</w:t>
      </w:r>
      <w:r>
        <w:rPr>
          <w:lang w:val="en-GB"/>
        </w:rPr>
        <w:t xml:space="preserve"> </w:t>
      </w:r>
      <w:r w:rsidRPr="00655D81">
        <w:rPr>
          <w:lang w:val="en-GB"/>
        </w:rPr>
        <w:t>of the commission</w:t>
      </w:r>
      <w:r>
        <w:rPr>
          <w:lang w:val="en-GB"/>
        </w:rPr>
        <w:t xml:space="preserve"> </w:t>
      </w:r>
      <w:r w:rsidRPr="00655D81">
        <w:rPr>
          <w:lang w:val="en-GB"/>
        </w:rPr>
        <w:t xml:space="preserve">referred to in </w:t>
      </w:r>
      <w:r>
        <w:rPr>
          <w:lang w:val="en-GB"/>
        </w:rPr>
        <w:t>art.</w:t>
      </w:r>
      <w:r w:rsidRPr="00655D81">
        <w:rPr>
          <w:lang w:val="en-GB"/>
        </w:rPr>
        <w:t>3</w:t>
      </w:r>
      <w:r>
        <w:rPr>
          <w:lang w:val="en-GB"/>
        </w:rPr>
        <w:t>.2</w:t>
      </w:r>
      <w:r w:rsidRPr="00655D81">
        <w:rPr>
          <w:lang w:val="en-GB"/>
        </w:rPr>
        <w:t>;</w:t>
      </w:r>
    </w:p>
    <w:p w14:paraId="3E547261" w14:textId="255DC7C8" w:rsidR="00655D81" w:rsidRPr="00655D81" w:rsidRDefault="00655D81" w:rsidP="00220BDB">
      <w:pPr>
        <w:pStyle w:val="Default"/>
        <w:numPr>
          <w:ilvl w:val="0"/>
          <w:numId w:val="7"/>
        </w:numPr>
        <w:suppressAutoHyphens/>
        <w:autoSpaceDN/>
        <w:adjustRightInd/>
        <w:jc w:val="both"/>
        <w:rPr>
          <w:color w:val="auto"/>
          <w:lang w:val="en-GB"/>
        </w:rPr>
      </w:pPr>
      <w:r w:rsidRPr="00655D81">
        <w:rPr>
          <w:lang w:val="en-GB"/>
        </w:rPr>
        <w:t>the mode of submission of the doctoral dissertation;</w:t>
      </w:r>
    </w:p>
    <w:p w14:paraId="19C6096B" w14:textId="37B27CBA" w:rsidR="00655D81" w:rsidRPr="00655D81" w:rsidRDefault="00655D81" w:rsidP="00220BDB">
      <w:pPr>
        <w:pStyle w:val="Default"/>
        <w:numPr>
          <w:ilvl w:val="0"/>
          <w:numId w:val="7"/>
        </w:numPr>
        <w:suppressAutoHyphens/>
        <w:autoSpaceDN/>
        <w:adjustRightInd/>
        <w:jc w:val="both"/>
        <w:rPr>
          <w:color w:val="auto"/>
          <w:lang w:val="en-GB"/>
        </w:rPr>
      </w:pPr>
      <w:r w:rsidRPr="00655D81">
        <w:rPr>
          <w:lang w:val="en-GB"/>
        </w:rPr>
        <w:t>the manner of appointment of reviewers;</w:t>
      </w:r>
    </w:p>
    <w:p w14:paraId="5567D020" w14:textId="1D95685B" w:rsidR="00655D81" w:rsidRPr="00655D81" w:rsidRDefault="00655D81" w:rsidP="00220BDB">
      <w:pPr>
        <w:pStyle w:val="Default"/>
        <w:numPr>
          <w:ilvl w:val="0"/>
          <w:numId w:val="7"/>
        </w:numPr>
        <w:suppressAutoHyphens/>
        <w:autoSpaceDN/>
        <w:adjustRightInd/>
        <w:jc w:val="both"/>
        <w:rPr>
          <w:color w:val="auto"/>
          <w:lang w:val="en-GB"/>
        </w:rPr>
      </w:pPr>
      <w:r w:rsidRPr="00655D81">
        <w:rPr>
          <w:lang w:val="en-GB"/>
        </w:rPr>
        <w:t>the manner of appointment and change of the supervisor</w:t>
      </w:r>
      <w:r w:rsidR="00E526C0">
        <w:rPr>
          <w:lang w:val="en-GB"/>
        </w:rPr>
        <w:t>(s)</w:t>
      </w:r>
      <w:r w:rsidRPr="00655D81">
        <w:rPr>
          <w:lang w:val="en-GB"/>
        </w:rPr>
        <w:t xml:space="preserve">, or assistant </w:t>
      </w:r>
      <w:r w:rsidRPr="00655D81">
        <w:rPr>
          <w:sz w:val="23"/>
          <w:szCs w:val="23"/>
          <w:lang w:val="en-GB"/>
        </w:rPr>
        <w:t>supervisor</w:t>
      </w:r>
      <w:r>
        <w:rPr>
          <w:sz w:val="23"/>
          <w:szCs w:val="23"/>
          <w:lang w:val="en-GB"/>
        </w:rPr>
        <w:t xml:space="preserve"> </w:t>
      </w:r>
      <w:r w:rsidRPr="00655D81">
        <w:rPr>
          <w:sz w:val="23"/>
          <w:szCs w:val="23"/>
          <w:lang w:val="en-GB"/>
        </w:rPr>
        <w:t xml:space="preserve">in the case of persons applying for </w:t>
      </w:r>
      <w:r w:rsidR="00C50C96">
        <w:rPr>
          <w:sz w:val="23"/>
          <w:szCs w:val="23"/>
          <w:lang w:val="en-GB"/>
        </w:rPr>
        <w:t>the</w:t>
      </w:r>
      <w:r w:rsidRPr="00655D81">
        <w:rPr>
          <w:sz w:val="23"/>
          <w:szCs w:val="23"/>
          <w:lang w:val="en-GB"/>
        </w:rPr>
        <w:t xml:space="preserve"> degree of </w:t>
      </w:r>
      <w:proofErr w:type="spellStart"/>
      <w:r w:rsidRPr="00655D81">
        <w:rPr>
          <w:sz w:val="23"/>
          <w:szCs w:val="23"/>
          <w:lang w:val="en-GB"/>
        </w:rPr>
        <w:t>doktor</w:t>
      </w:r>
      <w:proofErr w:type="spellEnd"/>
      <w:r w:rsidRPr="00655D81">
        <w:rPr>
          <w:sz w:val="23"/>
          <w:szCs w:val="23"/>
          <w:lang w:val="en-GB"/>
        </w:rPr>
        <w:t xml:space="preserve"> in extramural mode;</w:t>
      </w:r>
    </w:p>
    <w:p w14:paraId="3DC55F7A" w14:textId="15389411" w:rsidR="00655D81" w:rsidRPr="00FE7A86" w:rsidRDefault="00FE7A86" w:rsidP="00220BDB">
      <w:pPr>
        <w:pStyle w:val="Default"/>
        <w:numPr>
          <w:ilvl w:val="0"/>
          <w:numId w:val="7"/>
        </w:numPr>
        <w:suppressAutoHyphens/>
        <w:autoSpaceDN/>
        <w:adjustRightInd/>
        <w:jc w:val="both"/>
        <w:rPr>
          <w:color w:val="auto"/>
          <w:lang w:val="en-GB"/>
        </w:rPr>
      </w:pPr>
      <w:r w:rsidRPr="00FE7A86">
        <w:rPr>
          <w:lang w:val="en-GB"/>
        </w:rPr>
        <w:t xml:space="preserve">the method of verification of learning outcomes for qualifications at level 8 of the </w:t>
      </w:r>
      <w:r w:rsidRPr="00FE7A86">
        <w:rPr>
          <w:sz w:val="23"/>
          <w:szCs w:val="23"/>
          <w:lang w:val="en-GB"/>
        </w:rPr>
        <w:t xml:space="preserve">Polish Qualifications Framework in the case of persons applying for </w:t>
      </w:r>
      <w:r w:rsidR="00C50C96">
        <w:rPr>
          <w:sz w:val="23"/>
          <w:szCs w:val="23"/>
          <w:lang w:val="en-GB"/>
        </w:rPr>
        <w:t>the</w:t>
      </w:r>
      <w:r w:rsidRPr="00FE7A86">
        <w:rPr>
          <w:sz w:val="23"/>
          <w:szCs w:val="23"/>
          <w:lang w:val="en-GB"/>
        </w:rPr>
        <w:t xml:space="preserve"> degree of </w:t>
      </w:r>
      <w:proofErr w:type="spellStart"/>
      <w:r w:rsidRPr="00FE7A86">
        <w:rPr>
          <w:sz w:val="23"/>
          <w:szCs w:val="23"/>
          <w:lang w:val="en-GB"/>
        </w:rPr>
        <w:t>doktor</w:t>
      </w:r>
      <w:proofErr w:type="spellEnd"/>
      <w:r w:rsidRPr="00FE7A86">
        <w:rPr>
          <w:sz w:val="23"/>
          <w:szCs w:val="23"/>
          <w:lang w:val="en-GB"/>
        </w:rPr>
        <w:t xml:space="preserve"> in extramural mode;</w:t>
      </w:r>
    </w:p>
    <w:p w14:paraId="694C7EF8" w14:textId="07D11E2A" w:rsidR="00FE7A86" w:rsidRPr="00FE7A86" w:rsidRDefault="00FE7A86" w:rsidP="00220BDB">
      <w:pPr>
        <w:pStyle w:val="Default"/>
        <w:numPr>
          <w:ilvl w:val="0"/>
          <w:numId w:val="7"/>
        </w:numPr>
        <w:suppressAutoHyphens/>
        <w:autoSpaceDN/>
        <w:adjustRightInd/>
        <w:jc w:val="both"/>
        <w:rPr>
          <w:color w:val="auto"/>
          <w:lang w:val="en-GB"/>
        </w:rPr>
      </w:pPr>
      <w:r w:rsidRPr="00FE7A86">
        <w:rPr>
          <w:lang w:val="en-GB"/>
        </w:rPr>
        <w:t xml:space="preserve">the rules for determining the amount of the fee for the proceeding for the award </w:t>
      </w:r>
      <w:r w:rsidRPr="00FE7A86">
        <w:rPr>
          <w:sz w:val="23"/>
          <w:szCs w:val="23"/>
          <w:lang w:val="en-GB"/>
        </w:rPr>
        <w:t xml:space="preserve">of </w:t>
      </w:r>
      <w:r w:rsidR="00C50C96">
        <w:rPr>
          <w:sz w:val="23"/>
          <w:szCs w:val="23"/>
          <w:lang w:val="en-GB"/>
        </w:rPr>
        <w:t>the</w:t>
      </w:r>
      <w:r w:rsidRPr="00FE7A86">
        <w:rPr>
          <w:sz w:val="23"/>
          <w:szCs w:val="23"/>
          <w:lang w:val="en-GB"/>
        </w:rPr>
        <w:t xml:space="preserve"> degree of </w:t>
      </w:r>
      <w:proofErr w:type="spellStart"/>
      <w:r w:rsidRPr="00FE7A86">
        <w:rPr>
          <w:sz w:val="23"/>
          <w:szCs w:val="23"/>
          <w:lang w:val="en-GB"/>
        </w:rPr>
        <w:t>doktor</w:t>
      </w:r>
      <w:proofErr w:type="spellEnd"/>
      <w:r w:rsidRPr="00FE7A86">
        <w:rPr>
          <w:sz w:val="23"/>
          <w:szCs w:val="23"/>
          <w:lang w:val="en-GB"/>
        </w:rPr>
        <w:t xml:space="preserve"> in extramural mode as well as for granting exemption from this fee;</w:t>
      </w:r>
    </w:p>
    <w:p w14:paraId="2B3C8BAC" w14:textId="47FB1A28" w:rsidR="00220BDB" w:rsidRPr="00FE7A86" w:rsidRDefault="00FE7A86" w:rsidP="00FE7A86">
      <w:pPr>
        <w:pStyle w:val="Default"/>
        <w:numPr>
          <w:ilvl w:val="0"/>
          <w:numId w:val="7"/>
        </w:numPr>
        <w:suppressAutoHyphens/>
        <w:autoSpaceDN/>
        <w:adjustRightInd/>
        <w:jc w:val="both"/>
        <w:rPr>
          <w:color w:val="auto"/>
          <w:lang w:val="en-GB"/>
        </w:rPr>
      </w:pPr>
      <w:r w:rsidRPr="00FE7A86">
        <w:rPr>
          <w:lang w:val="en-GB"/>
        </w:rPr>
        <w:t xml:space="preserve">the manner of verification of compliance with the requirement referred to in </w:t>
      </w:r>
      <w:r>
        <w:rPr>
          <w:lang w:val="en-GB"/>
        </w:rPr>
        <w:t>a</w:t>
      </w:r>
      <w:r w:rsidRPr="00FE7A86">
        <w:rPr>
          <w:lang w:val="en-GB"/>
        </w:rPr>
        <w:t xml:space="preserve">rt. </w:t>
      </w:r>
      <w:r w:rsidRPr="00FE7A86">
        <w:rPr>
          <w:sz w:val="23"/>
          <w:szCs w:val="23"/>
          <w:lang w:val="en-GB"/>
        </w:rPr>
        <w:t>186</w:t>
      </w:r>
      <w:r>
        <w:rPr>
          <w:sz w:val="23"/>
          <w:szCs w:val="23"/>
          <w:lang w:val="en-GB"/>
        </w:rPr>
        <w:t>.1.</w:t>
      </w:r>
      <w:r w:rsidRPr="00FE7A86">
        <w:rPr>
          <w:sz w:val="23"/>
          <w:szCs w:val="23"/>
          <w:lang w:val="en-GB"/>
        </w:rPr>
        <w:t>3(a) and</w:t>
      </w:r>
      <w:r>
        <w:rPr>
          <w:sz w:val="23"/>
          <w:szCs w:val="23"/>
          <w:lang w:val="en-GB"/>
        </w:rPr>
        <w:t xml:space="preserve"> </w:t>
      </w:r>
      <w:r w:rsidRPr="00FE7A86">
        <w:rPr>
          <w:sz w:val="23"/>
          <w:szCs w:val="23"/>
          <w:lang w:val="en-GB"/>
        </w:rPr>
        <w:t>186</w:t>
      </w:r>
      <w:r>
        <w:rPr>
          <w:sz w:val="23"/>
          <w:szCs w:val="23"/>
          <w:lang w:val="en-GB"/>
        </w:rPr>
        <w:t>.1.</w:t>
      </w:r>
      <w:r w:rsidRPr="00FE7A86">
        <w:rPr>
          <w:sz w:val="23"/>
          <w:szCs w:val="23"/>
          <w:lang w:val="en-GB"/>
        </w:rPr>
        <w:t>3(b) in case of multi-author publications.</w:t>
      </w:r>
    </w:p>
    <w:p w14:paraId="0BE972D5" w14:textId="77777777" w:rsidR="00FE7A86" w:rsidRPr="0023337D" w:rsidRDefault="00FE7A86" w:rsidP="00220BDB">
      <w:pPr>
        <w:jc w:val="center"/>
        <w:rPr>
          <w:sz w:val="24"/>
          <w:szCs w:val="24"/>
          <w:lang w:val="en-GB"/>
        </w:rPr>
      </w:pPr>
    </w:p>
    <w:p w14:paraId="4CC71E59" w14:textId="07275B62" w:rsidR="00220BDB" w:rsidRPr="00FE7A86" w:rsidRDefault="006B11C5" w:rsidP="00220BDB">
      <w:pPr>
        <w:jc w:val="center"/>
        <w:rPr>
          <w:sz w:val="24"/>
          <w:szCs w:val="24"/>
          <w:lang w:val="en-GB"/>
        </w:rPr>
      </w:pPr>
      <w:r w:rsidRPr="00FE7A86">
        <w:rPr>
          <w:sz w:val="24"/>
          <w:szCs w:val="24"/>
          <w:lang w:val="en-GB"/>
        </w:rPr>
        <w:t>Article</w:t>
      </w:r>
      <w:r w:rsidR="00220BDB" w:rsidRPr="00FE7A86">
        <w:rPr>
          <w:sz w:val="24"/>
          <w:szCs w:val="24"/>
          <w:lang w:val="en-GB"/>
        </w:rPr>
        <w:t xml:space="preserve"> 2</w:t>
      </w:r>
    </w:p>
    <w:p w14:paraId="0DE42682" w14:textId="77777777" w:rsidR="00220BDB" w:rsidRPr="00FE7A86" w:rsidRDefault="00220BDB" w:rsidP="00220BDB">
      <w:pPr>
        <w:jc w:val="center"/>
        <w:rPr>
          <w:sz w:val="24"/>
          <w:szCs w:val="24"/>
          <w:lang w:val="en-GB"/>
        </w:rPr>
      </w:pPr>
    </w:p>
    <w:p w14:paraId="04A60B78" w14:textId="30D1C0B9" w:rsidR="00220BDB" w:rsidRPr="00FE7A86" w:rsidRDefault="00FE7A86" w:rsidP="00220BDB">
      <w:pPr>
        <w:tabs>
          <w:tab w:val="left" w:pos="360"/>
          <w:tab w:val="left" w:pos="720"/>
        </w:tabs>
        <w:autoSpaceDE w:val="0"/>
        <w:ind w:left="360" w:hanging="301"/>
        <w:jc w:val="both"/>
        <w:rPr>
          <w:sz w:val="24"/>
          <w:szCs w:val="24"/>
          <w:lang w:val="en-GB"/>
        </w:rPr>
      </w:pPr>
      <w:r w:rsidRPr="00FE7A86">
        <w:rPr>
          <w:sz w:val="24"/>
          <w:szCs w:val="24"/>
          <w:lang w:val="en-GB"/>
        </w:rPr>
        <w:t>Whenever the resolution refers to</w:t>
      </w:r>
      <w:r w:rsidR="00220BDB" w:rsidRPr="00FE7A86">
        <w:rPr>
          <w:sz w:val="24"/>
          <w:szCs w:val="24"/>
          <w:lang w:val="en-GB"/>
        </w:rPr>
        <w:t>:</w:t>
      </w:r>
    </w:p>
    <w:p w14:paraId="71129D95" w14:textId="2B7D9717" w:rsidR="00220BDB" w:rsidRPr="00FE7A86" w:rsidRDefault="00FE7A86" w:rsidP="00220BDB">
      <w:pPr>
        <w:numPr>
          <w:ilvl w:val="0"/>
          <w:numId w:val="12"/>
        </w:numPr>
        <w:suppressAutoHyphens/>
        <w:autoSpaceDE w:val="0"/>
        <w:ind w:left="540"/>
        <w:jc w:val="both"/>
        <w:rPr>
          <w:sz w:val="24"/>
          <w:szCs w:val="24"/>
          <w:lang w:val="en-GB"/>
        </w:rPr>
      </w:pPr>
      <w:r w:rsidRPr="00FE7A86">
        <w:rPr>
          <w:sz w:val="24"/>
          <w:szCs w:val="24"/>
          <w:lang w:val="en-GB"/>
        </w:rPr>
        <w:t>the University</w:t>
      </w:r>
      <w:r w:rsidR="00220BDB" w:rsidRPr="00FE7A86">
        <w:rPr>
          <w:sz w:val="24"/>
          <w:szCs w:val="24"/>
          <w:lang w:val="en-GB"/>
        </w:rPr>
        <w:t xml:space="preserve"> – </w:t>
      </w:r>
      <w:r w:rsidRPr="00FE7A86">
        <w:rPr>
          <w:sz w:val="24"/>
          <w:szCs w:val="24"/>
          <w:lang w:val="en-GB"/>
        </w:rPr>
        <w:t>it shall mean the Nicolaus Copernicus University in</w:t>
      </w:r>
      <w:r>
        <w:rPr>
          <w:sz w:val="24"/>
          <w:szCs w:val="24"/>
          <w:lang w:val="en-GB"/>
        </w:rPr>
        <w:t xml:space="preserve"> </w:t>
      </w:r>
      <w:proofErr w:type="spellStart"/>
      <w:r>
        <w:rPr>
          <w:sz w:val="24"/>
          <w:szCs w:val="24"/>
          <w:lang w:val="en-GB"/>
        </w:rPr>
        <w:t>Toruń</w:t>
      </w:r>
      <w:proofErr w:type="spellEnd"/>
      <w:r w:rsidR="00220BDB" w:rsidRPr="00FE7A86">
        <w:rPr>
          <w:sz w:val="24"/>
          <w:szCs w:val="24"/>
          <w:lang w:val="en-GB"/>
        </w:rPr>
        <w:t>,</w:t>
      </w:r>
    </w:p>
    <w:p w14:paraId="723456A9" w14:textId="6AFA97F8" w:rsidR="00220BDB" w:rsidRPr="00FE7A86" w:rsidRDefault="00FE7A86" w:rsidP="00220BDB">
      <w:pPr>
        <w:numPr>
          <w:ilvl w:val="0"/>
          <w:numId w:val="12"/>
        </w:numPr>
        <w:suppressAutoHyphens/>
        <w:autoSpaceDE w:val="0"/>
        <w:ind w:left="540"/>
        <w:jc w:val="both"/>
        <w:rPr>
          <w:sz w:val="24"/>
          <w:szCs w:val="24"/>
          <w:lang w:val="en-GB"/>
        </w:rPr>
      </w:pPr>
      <w:r w:rsidRPr="00FE7A86">
        <w:rPr>
          <w:sz w:val="24"/>
          <w:szCs w:val="24"/>
          <w:lang w:val="en-GB"/>
        </w:rPr>
        <w:lastRenderedPageBreak/>
        <w:t>the Act</w:t>
      </w:r>
      <w:r w:rsidR="00220BDB" w:rsidRPr="00FE7A86">
        <w:rPr>
          <w:sz w:val="24"/>
          <w:szCs w:val="24"/>
          <w:lang w:val="en-GB"/>
        </w:rPr>
        <w:t xml:space="preserve"> – </w:t>
      </w:r>
      <w:r w:rsidRPr="00FE7A86">
        <w:rPr>
          <w:sz w:val="24"/>
          <w:szCs w:val="24"/>
          <w:lang w:val="en-GB"/>
        </w:rPr>
        <w:t xml:space="preserve">it shall mean the Act of  </w:t>
      </w:r>
      <w:r w:rsidR="00220BDB" w:rsidRPr="00FE7A86">
        <w:rPr>
          <w:sz w:val="24"/>
          <w:szCs w:val="24"/>
          <w:lang w:val="en-GB"/>
        </w:rPr>
        <w:t xml:space="preserve">20 </w:t>
      </w:r>
      <w:r w:rsidRPr="00FE7A86">
        <w:rPr>
          <w:sz w:val="24"/>
          <w:szCs w:val="24"/>
          <w:lang w:val="en-GB"/>
        </w:rPr>
        <w:t xml:space="preserve">July </w:t>
      </w:r>
      <w:r w:rsidR="00220BDB" w:rsidRPr="00FE7A86">
        <w:rPr>
          <w:sz w:val="24"/>
          <w:szCs w:val="24"/>
          <w:lang w:val="en-GB"/>
        </w:rPr>
        <w:t xml:space="preserve">2018 </w:t>
      </w:r>
      <w:r w:rsidRPr="00FE7A86">
        <w:rPr>
          <w:sz w:val="24"/>
          <w:szCs w:val="24"/>
          <w:lang w:val="en-GB"/>
        </w:rPr>
        <w:t>– Law on Highe</w:t>
      </w:r>
      <w:r>
        <w:rPr>
          <w:sz w:val="24"/>
          <w:szCs w:val="24"/>
          <w:lang w:val="en-GB"/>
        </w:rPr>
        <w:t>r Educatio</w:t>
      </w:r>
      <w:r w:rsidR="00763BB8">
        <w:rPr>
          <w:sz w:val="24"/>
          <w:szCs w:val="24"/>
          <w:lang w:val="en-GB"/>
        </w:rPr>
        <w:t>n</w:t>
      </w:r>
      <w:r>
        <w:rPr>
          <w:sz w:val="24"/>
          <w:szCs w:val="24"/>
          <w:lang w:val="en-GB"/>
        </w:rPr>
        <w:t xml:space="preserve"> and Science </w:t>
      </w:r>
      <w:r w:rsidR="00220BDB" w:rsidRPr="00FE7A86">
        <w:rPr>
          <w:sz w:val="24"/>
          <w:szCs w:val="24"/>
          <w:lang w:val="en-GB"/>
        </w:rPr>
        <w:t xml:space="preserve">(Dz. U. </w:t>
      </w:r>
      <w:r>
        <w:rPr>
          <w:sz w:val="24"/>
          <w:szCs w:val="24"/>
          <w:lang w:val="en-GB"/>
        </w:rPr>
        <w:t>of</w:t>
      </w:r>
      <w:r w:rsidR="00335458" w:rsidRPr="00FE7A86">
        <w:rPr>
          <w:sz w:val="24"/>
          <w:szCs w:val="24"/>
          <w:lang w:val="en-GB"/>
        </w:rPr>
        <w:t xml:space="preserve"> 2018</w:t>
      </w:r>
      <w:r>
        <w:rPr>
          <w:sz w:val="24"/>
          <w:szCs w:val="24"/>
          <w:lang w:val="en-GB"/>
        </w:rPr>
        <w:t xml:space="preserve">, item </w:t>
      </w:r>
      <w:r w:rsidR="00335458" w:rsidRPr="00FE7A86">
        <w:rPr>
          <w:sz w:val="24"/>
          <w:szCs w:val="24"/>
          <w:lang w:val="en-GB"/>
        </w:rPr>
        <w:t xml:space="preserve">1668 </w:t>
      </w:r>
      <w:r>
        <w:rPr>
          <w:sz w:val="24"/>
          <w:szCs w:val="24"/>
          <w:lang w:val="en-GB"/>
        </w:rPr>
        <w:t>as amended</w:t>
      </w:r>
      <w:r w:rsidR="00220BDB" w:rsidRPr="00FE7A86">
        <w:rPr>
          <w:sz w:val="24"/>
          <w:szCs w:val="24"/>
          <w:lang w:val="en-GB"/>
        </w:rPr>
        <w:t>),</w:t>
      </w:r>
    </w:p>
    <w:p w14:paraId="5CED8336" w14:textId="71D326B3" w:rsidR="00220BDB" w:rsidRPr="00FE7A86" w:rsidRDefault="00E526C0" w:rsidP="00220BDB">
      <w:pPr>
        <w:numPr>
          <w:ilvl w:val="0"/>
          <w:numId w:val="12"/>
        </w:numPr>
        <w:suppressAutoHyphens/>
        <w:autoSpaceDE w:val="0"/>
        <w:ind w:left="540"/>
        <w:jc w:val="both"/>
        <w:rPr>
          <w:sz w:val="24"/>
          <w:szCs w:val="24"/>
          <w:lang w:val="en-GB"/>
        </w:rPr>
      </w:pPr>
      <w:r>
        <w:rPr>
          <w:sz w:val="24"/>
          <w:szCs w:val="24"/>
          <w:lang w:val="en-GB"/>
        </w:rPr>
        <w:t xml:space="preserve">the </w:t>
      </w:r>
      <w:r w:rsidR="00FE7A86" w:rsidRPr="00FE7A86">
        <w:rPr>
          <w:sz w:val="24"/>
          <w:szCs w:val="24"/>
          <w:lang w:val="en-GB"/>
        </w:rPr>
        <w:t>candidate</w:t>
      </w:r>
      <w:r w:rsidR="00220BDB" w:rsidRPr="00FE7A86">
        <w:rPr>
          <w:sz w:val="24"/>
          <w:szCs w:val="24"/>
          <w:lang w:val="en-GB"/>
        </w:rPr>
        <w:t xml:space="preserve"> – </w:t>
      </w:r>
      <w:r w:rsidR="00FE7A86" w:rsidRPr="00FE7A86">
        <w:rPr>
          <w:sz w:val="24"/>
          <w:szCs w:val="24"/>
          <w:lang w:val="en-GB"/>
        </w:rPr>
        <w:t>it shall mean a person applying for the awar</w:t>
      </w:r>
      <w:r w:rsidR="00FE7A86">
        <w:rPr>
          <w:sz w:val="24"/>
          <w:szCs w:val="24"/>
          <w:lang w:val="en-GB"/>
        </w:rPr>
        <w:t xml:space="preserve">d of </w:t>
      </w:r>
      <w:r w:rsidR="009F30C5">
        <w:rPr>
          <w:sz w:val="24"/>
          <w:szCs w:val="24"/>
          <w:lang w:val="en-GB"/>
        </w:rPr>
        <w:t>the</w:t>
      </w:r>
      <w:r w:rsidR="00FE7A86">
        <w:rPr>
          <w:sz w:val="24"/>
          <w:szCs w:val="24"/>
          <w:lang w:val="en-GB"/>
        </w:rPr>
        <w:t xml:space="preserve"> degree of </w:t>
      </w:r>
      <w:proofErr w:type="spellStart"/>
      <w:r w:rsidR="00FE7A86">
        <w:rPr>
          <w:sz w:val="24"/>
          <w:szCs w:val="24"/>
          <w:lang w:val="en-GB"/>
        </w:rPr>
        <w:t>doktor</w:t>
      </w:r>
      <w:proofErr w:type="spellEnd"/>
      <w:r w:rsidR="00220BDB" w:rsidRPr="00FE7A86">
        <w:rPr>
          <w:sz w:val="24"/>
          <w:szCs w:val="24"/>
          <w:lang w:val="en-GB"/>
        </w:rPr>
        <w:t xml:space="preserve">, </w:t>
      </w:r>
      <w:r w:rsidR="00807A18" w:rsidRPr="00FE7A86">
        <w:rPr>
          <w:sz w:val="24"/>
          <w:szCs w:val="24"/>
          <w:lang w:val="en-GB"/>
        </w:rPr>
        <w:t xml:space="preserve"> </w:t>
      </w:r>
    </w:p>
    <w:p w14:paraId="7CF1407E" w14:textId="2996A9D0" w:rsidR="009F30C5" w:rsidRPr="009F30C5" w:rsidRDefault="00E526C0" w:rsidP="00220BDB">
      <w:pPr>
        <w:numPr>
          <w:ilvl w:val="0"/>
          <w:numId w:val="12"/>
        </w:numPr>
        <w:suppressAutoHyphens/>
        <w:autoSpaceDE w:val="0"/>
        <w:ind w:left="540"/>
        <w:jc w:val="both"/>
        <w:rPr>
          <w:sz w:val="24"/>
          <w:szCs w:val="24"/>
          <w:lang w:val="en-GB"/>
        </w:rPr>
      </w:pPr>
      <w:r>
        <w:rPr>
          <w:sz w:val="24"/>
          <w:szCs w:val="24"/>
          <w:lang w:val="en-GB"/>
        </w:rPr>
        <w:t xml:space="preserve">the </w:t>
      </w:r>
      <w:r w:rsidR="009F30C5" w:rsidRPr="009F30C5">
        <w:rPr>
          <w:sz w:val="24"/>
          <w:szCs w:val="24"/>
          <w:lang w:val="en-GB"/>
        </w:rPr>
        <w:t>doctoral committee</w:t>
      </w:r>
      <w:r w:rsidR="00220BDB" w:rsidRPr="009F30C5">
        <w:rPr>
          <w:sz w:val="24"/>
          <w:szCs w:val="24"/>
          <w:lang w:val="en-GB"/>
        </w:rPr>
        <w:t xml:space="preserve"> – </w:t>
      </w:r>
      <w:r w:rsidR="00763BB8" w:rsidRPr="009F30C5">
        <w:rPr>
          <w:sz w:val="24"/>
          <w:szCs w:val="24"/>
          <w:lang w:val="en-GB"/>
        </w:rPr>
        <w:t>it shall mean</w:t>
      </w:r>
      <w:r w:rsidR="00220BDB" w:rsidRPr="009F30C5">
        <w:rPr>
          <w:sz w:val="24"/>
          <w:szCs w:val="24"/>
          <w:lang w:val="en-GB"/>
        </w:rPr>
        <w:t xml:space="preserve"> </w:t>
      </w:r>
      <w:r w:rsidR="009F30C5" w:rsidRPr="009F30C5">
        <w:rPr>
          <w:sz w:val="24"/>
          <w:szCs w:val="24"/>
          <w:lang w:val="en-GB"/>
        </w:rPr>
        <w:t xml:space="preserve">the committee appointed by the </w:t>
      </w:r>
      <w:r w:rsidR="008F645D">
        <w:rPr>
          <w:sz w:val="24"/>
          <w:szCs w:val="24"/>
          <w:lang w:val="en-GB"/>
        </w:rPr>
        <w:t xml:space="preserve">scientific </w:t>
      </w:r>
      <w:r w:rsidR="009F30C5">
        <w:rPr>
          <w:sz w:val="24"/>
          <w:szCs w:val="24"/>
          <w:lang w:val="en-GB"/>
        </w:rPr>
        <w:t>c</w:t>
      </w:r>
      <w:r w:rsidR="009F30C5" w:rsidRPr="009F30C5">
        <w:rPr>
          <w:sz w:val="24"/>
          <w:szCs w:val="24"/>
          <w:lang w:val="en-GB"/>
        </w:rPr>
        <w:t xml:space="preserve">ouncil to conduct the proceeding for the award of </w:t>
      </w:r>
      <w:r w:rsidR="009F30C5">
        <w:rPr>
          <w:sz w:val="24"/>
          <w:szCs w:val="24"/>
          <w:lang w:val="en-GB"/>
        </w:rPr>
        <w:t>the</w:t>
      </w:r>
      <w:r w:rsidR="009F30C5" w:rsidRPr="009F30C5">
        <w:rPr>
          <w:sz w:val="24"/>
          <w:szCs w:val="24"/>
          <w:lang w:val="en-GB"/>
        </w:rPr>
        <w:t xml:space="preserve"> degree of </w:t>
      </w:r>
      <w:proofErr w:type="spellStart"/>
      <w:r w:rsidR="009F30C5" w:rsidRPr="009F30C5">
        <w:rPr>
          <w:sz w:val="24"/>
          <w:szCs w:val="24"/>
          <w:lang w:val="en-GB"/>
        </w:rPr>
        <w:t>doktor</w:t>
      </w:r>
      <w:proofErr w:type="spellEnd"/>
    </w:p>
    <w:p w14:paraId="1A3447DE" w14:textId="473078CA" w:rsidR="00220BDB" w:rsidRPr="009F30C5" w:rsidRDefault="00E526C0" w:rsidP="00220BDB">
      <w:pPr>
        <w:numPr>
          <w:ilvl w:val="0"/>
          <w:numId w:val="12"/>
        </w:numPr>
        <w:suppressAutoHyphens/>
        <w:autoSpaceDE w:val="0"/>
        <w:ind w:left="540"/>
        <w:jc w:val="both"/>
        <w:rPr>
          <w:sz w:val="24"/>
          <w:szCs w:val="24"/>
          <w:lang w:val="en-GB"/>
        </w:rPr>
      </w:pPr>
      <w:r>
        <w:rPr>
          <w:sz w:val="24"/>
          <w:szCs w:val="24"/>
          <w:lang w:val="en-GB"/>
        </w:rPr>
        <w:t xml:space="preserve">the </w:t>
      </w:r>
      <w:r w:rsidR="008F645D">
        <w:rPr>
          <w:sz w:val="24"/>
          <w:szCs w:val="24"/>
          <w:lang w:val="en-GB"/>
        </w:rPr>
        <w:t xml:space="preserve">scientific </w:t>
      </w:r>
      <w:r w:rsidR="009F30C5" w:rsidRPr="009F30C5">
        <w:rPr>
          <w:sz w:val="24"/>
          <w:szCs w:val="24"/>
          <w:lang w:val="en-GB"/>
        </w:rPr>
        <w:t>council</w:t>
      </w:r>
      <w:r w:rsidR="008F645D">
        <w:rPr>
          <w:sz w:val="24"/>
          <w:szCs w:val="24"/>
          <w:lang w:val="en-GB"/>
        </w:rPr>
        <w:t xml:space="preserve"> </w:t>
      </w:r>
      <w:r w:rsidR="00220BDB" w:rsidRPr="009F30C5">
        <w:rPr>
          <w:sz w:val="24"/>
          <w:szCs w:val="24"/>
          <w:lang w:val="en-GB"/>
        </w:rPr>
        <w:t xml:space="preserve">– </w:t>
      </w:r>
      <w:r w:rsidR="00763BB8" w:rsidRPr="009F30C5">
        <w:rPr>
          <w:sz w:val="24"/>
          <w:szCs w:val="24"/>
          <w:lang w:val="en-GB"/>
        </w:rPr>
        <w:t xml:space="preserve">it shall mean </w:t>
      </w:r>
      <w:r w:rsidR="009F30C5" w:rsidRPr="009F30C5">
        <w:rPr>
          <w:sz w:val="24"/>
          <w:szCs w:val="24"/>
          <w:lang w:val="en-GB"/>
        </w:rPr>
        <w:t xml:space="preserve">the body authorised to </w:t>
      </w:r>
      <w:r w:rsidR="009F30C5">
        <w:rPr>
          <w:sz w:val="24"/>
          <w:szCs w:val="24"/>
          <w:lang w:val="en-GB"/>
        </w:rPr>
        <w:t>award</w:t>
      </w:r>
      <w:r w:rsidR="009F30C5" w:rsidRPr="009F30C5">
        <w:rPr>
          <w:sz w:val="24"/>
          <w:szCs w:val="24"/>
          <w:lang w:val="en-GB"/>
        </w:rPr>
        <w:t xml:space="preserve"> the degree of </w:t>
      </w:r>
      <w:proofErr w:type="spellStart"/>
      <w:r w:rsidR="009F30C5" w:rsidRPr="009F30C5">
        <w:rPr>
          <w:sz w:val="24"/>
          <w:szCs w:val="24"/>
          <w:lang w:val="en-GB"/>
        </w:rPr>
        <w:t>do</w:t>
      </w:r>
      <w:r w:rsidR="009F30C5">
        <w:rPr>
          <w:sz w:val="24"/>
          <w:szCs w:val="24"/>
          <w:lang w:val="en-GB"/>
        </w:rPr>
        <w:t>k</w:t>
      </w:r>
      <w:r w:rsidR="009F30C5" w:rsidRPr="009F30C5">
        <w:rPr>
          <w:sz w:val="24"/>
          <w:szCs w:val="24"/>
          <w:lang w:val="en-GB"/>
        </w:rPr>
        <w:t>tor</w:t>
      </w:r>
      <w:proofErr w:type="spellEnd"/>
      <w:r w:rsidR="009F30C5" w:rsidRPr="009F30C5">
        <w:rPr>
          <w:sz w:val="24"/>
          <w:szCs w:val="24"/>
          <w:lang w:val="en-GB"/>
        </w:rPr>
        <w:t>,</w:t>
      </w:r>
      <w:r w:rsidR="009F30C5">
        <w:rPr>
          <w:sz w:val="24"/>
          <w:szCs w:val="24"/>
          <w:lang w:val="en-GB"/>
        </w:rPr>
        <w:t xml:space="preserve"> </w:t>
      </w:r>
    </w:p>
    <w:p w14:paraId="62B5DE8C" w14:textId="3F9697DC" w:rsidR="00220BDB" w:rsidRPr="00763BB8" w:rsidRDefault="00220BDB" w:rsidP="00220BDB">
      <w:pPr>
        <w:numPr>
          <w:ilvl w:val="0"/>
          <w:numId w:val="12"/>
        </w:numPr>
        <w:suppressAutoHyphens/>
        <w:autoSpaceDE w:val="0"/>
        <w:ind w:left="540"/>
        <w:jc w:val="both"/>
        <w:rPr>
          <w:sz w:val="24"/>
          <w:szCs w:val="24"/>
          <w:lang w:val="en-GB"/>
        </w:rPr>
      </w:pPr>
      <w:r w:rsidRPr="00763BB8">
        <w:rPr>
          <w:sz w:val="24"/>
          <w:szCs w:val="24"/>
          <w:lang w:val="en-GB"/>
        </w:rPr>
        <w:t xml:space="preserve">BIP – </w:t>
      </w:r>
      <w:r w:rsidR="00763BB8" w:rsidRPr="00763BB8">
        <w:rPr>
          <w:sz w:val="24"/>
          <w:szCs w:val="24"/>
          <w:lang w:val="en-GB"/>
        </w:rPr>
        <w:t xml:space="preserve">it shall mean </w:t>
      </w:r>
      <w:r w:rsidR="00434E07" w:rsidRPr="00434E07">
        <w:rPr>
          <w:sz w:val="24"/>
          <w:szCs w:val="24"/>
          <w:lang w:val="en-GB"/>
        </w:rPr>
        <w:t>the Public Information Bulletin</w:t>
      </w:r>
      <w:r w:rsidRPr="00763BB8">
        <w:rPr>
          <w:sz w:val="24"/>
          <w:szCs w:val="24"/>
          <w:lang w:val="en-GB"/>
        </w:rPr>
        <w:t>,</w:t>
      </w:r>
    </w:p>
    <w:p w14:paraId="762784F6" w14:textId="6114C228" w:rsidR="00220BDB" w:rsidRPr="00763BB8" w:rsidRDefault="00220BDB" w:rsidP="00220BDB">
      <w:pPr>
        <w:numPr>
          <w:ilvl w:val="0"/>
          <w:numId w:val="12"/>
        </w:numPr>
        <w:suppressAutoHyphens/>
        <w:autoSpaceDE w:val="0"/>
        <w:ind w:left="540"/>
        <w:jc w:val="both"/>
        <w:rPr>
          <w:sz w:val="24"/>
          <w:szCs w:val="24"/>
          <w:lang w:val="en-GB"/>
        </w:rPr>
      </w:pPr>
      <w:r w:rsidRPr="00763BB8">
        <w:rPr>
          <w:sz w:val="24"/>
          <w:szCs w:val="24"/>
          <w:lang w:val="en-GB"/>
        </w:rPr>
        <w:t xml:space="preserve">JSA – </w:t>
      </w:r>
      <w:r w:rsidR="00763BB8" w:rsidRPr="00763BB8">
        <w:rPr>
          <w:sz w:val="24"/>
          <w:szCs w:val="24"/>
          <w:lang w:val="en-GB"/>
        </w:rPr>
        <w:t xml:space="preserve">it shall mean </w:t>
      </w:r>
      <w:r w:rsidR="00434E07" w:rsidRPr="00434E07">
        <w:rPr>
          <w:color w:val="000000"/>
          <w:sz w:val="23"/>
          <w:szCs w:val="23"/>
          <w:lang w:val="en-GB"/>
        </w:rPr>
        <w:t xml:space="preserve">the Uniform Anti-plagiarism System </w:t>
      </w:r>
      <w:r w:rsidR="00763BB8" w:rsidRPr="00763BB8">
        <w:rPr>
          <w:color w:val="000000"/>
          <w:sz w:val="23"/>
          <w:szCs w:val="23"/>
          <w:lang w:val="en-GB"/>
        </w:rPr>
        <w:t>referred to</w:t>
      </w:r>
      <w:r w:rsidR="00763BB8">
        <w:rPr>
          <w:color w:val="000000"/>
          <w:sz w:val="23"/>
          <w:szCs w:val="23"/>
          <w:lang w:val="en-GB"/>
        </w:rPr>
        <w:t xml:space="preserve"> in</w:t>
      </w:r>
      <w:r w:rsidR="00763BB8" w:rsidRPr="00763BB8">
        <w:rPr>
          <w:sz w:val="24"/>
          <w:szCs w:val="24"/>
          <w:lang w:val="en-GB"/>
        </w:rPr>
        <w:t xml:space="preserve"> </w:t>
      </w:r>
      <w:r w:rsidRPr="00763BB8">
        <w:rPr>
          <w:sz w:val="24"/>
          <w:szCs w:val="24"/>
          <w:lang w:val="en-GB"/>
        </w:rPr>
        <w:t>art. 351</w:t>
      </w:r>
      <w:r w:rsidR="00763BB8">
        <w:rPr>
          <w:sz w:val="24"/>
          <w:szCs w:val="24"/>
          <w:lang w:val="en-GB"/>
        </w:rPr>
        <w:t>.1 of the Act</w:t>
      </w:r>
      <w:r w:rsidRPr="00763BB8">
        <w:rPr>
          <w:sz w:val="24"/>
          <w:szCs w:val="24"/>
          <w:lang w:val="en-GB"/>
        </w:rPr>
        <w:t>,</w:t>
      </w:r>
    </w:p>
    <w:p w14:paraId="6524C4FB" w14:textId="6329C8F6" w:rsidR="00220BDB" w:rsidRPr="00763BB8" w:rsidRDefault="00220BDB" w:rsidP="00220BDB">
      <w:pPr>
        <w:numPr>
          <w:ilvl w:val="0"/>
          <w:numId w:val="12"/>
        </w:numPr>
        <w:suppressAutoHyphens/>
        <w:autoSpaceDE w:val="0"/>
        <w:ind w:left="540"/>
        <w:jc w:val="both"/>
        <w:rPr>
          <w:sz w:val="24"/>
          <w:szCs w:val="24"/>
          <w:lang w:val="en-GB"/>
        </w:rPr>
      </w:pPr>
      <w:r w:rsidRPr="00763BB8">
        <w:rPr>
          <w:sz w:val="24"/>
          <w:szCs w:val="24"/>
          <w:lang w:val="en-GB"/>
        </w:rPr>
        <w:t xml:space="preserve">PRK – </w:t>
      </w:r>
      <w:r w:rsidR="00763BB8" w:rsidRPr="00763BB8">
        <w:rPr>
          <w:sz w:val="24"/>
          <w:szCs w:val="24"/>
          <w:lang w:val="en-GB"/>
        </w:rPr>
        <w:t xml:space="preserve">it shall mean </w:t>
      </w:r>
      <w:r w:rsidR="00763BB8" w:rsidRPr="00FE7A86">
        <w:rPr>
          <w:color w:val="000000"/>
          <w:lang w:val="en-GB"/>
        </w:rPr>
        <w:t xml:space="preserve">the </w:t>
      </w:r>
      <w:r w:rsidR="00763BB8" w:rsidRPr="00FE7A86">
        <w:rPr>
          <w:color w:val="000000"/>
          <w:sz w:val="23"/>
          <w:szCs w:val="23"/>
          <w:lang w:val="en-GB"/>
        </w:rPr>
        <w:t>Polish Qualifications Framework</w:t>
      </w:r>
      <w:r w:rsidRPr="00763BB8">
        <w:rPr>
          <w:sz w:val="24"/>
          <w:szCs w:val="24"/>
          <w:lang w:val="en-GB"/>
        </w:rPr>
        <w:t>,</w:t>
      </w:r>
    </w:p>
    <w:p w14:paraId="4EA5B583" w14:textId="162C2C43" w:rsidR="00220BDB" w:rsidRPr="00763BB8" w:rsidRDefault="00220BDB" w:rsidP="00220BDB">
      <w:pPr>
        <w:numPr>
          <w:ilvl w:val="0"/>
          <w:numId w:val="12"/>
        </w:numPr>
        <w:suppressAutoHyphens/>
        <w:autoSpaceDE w:val="0"/>
        <w:ind w:left="540"/>
        <w:jc w:val="both"/>
        <w:rPr>
          <w:sz w:val="24"/>
          <w:szCs w:val="24"/>
          <w:lang w:val="en-GB"/>
        </w:rPr>
      </w:pPr>
      <w:r w:rsidRPr="00763BB8">
        <w:rPr>
          <w:sz w:val="24"/>
          <w:szCs w:val="24"/>
          <w:lang w:val="en-GB"/>
        </w:rPr>
        <w:t xml:space="preserve">RDN – </w:t>
      </w:r>
      <w:r w:rsidR="00763BB8" w:rsidRPr="00763BB8">
        <w:rPr>
          <w:sz w:val="24"/>
          <w:szCs w:val="24"/>
          <w:lang w:val="en-GB"/>
        </w:rPr>
        <w:t xml:space="preserve">it shall mean </w:t>
      </w:r>
      <w:r w:rsidR="00763BB8" w:rsidRPr="00763BB8">
        <w:rPr>
          <w:color w:val="000000"/>
          <w:sz w:val="23"/>
          <w:szCs w:val="23"/>
          <w:lang w:val="en-GB"/>
        </w:rPr>
        <w:t>the Council of Scientific Excellence referred to</w:t>
      </w:r>
      <w:r w:rsidR="00763BB8">
        <w:rPr>
          <w:color w:val="000000"/>
          <w:sz w:val="23"/>
          <w:szCs w:val="23"/>
          <w:lang w:val="en-GB"/>
        </w:rPr>
        <w:t xml:space="preserve"> in</w:t>
      </w:r>
      <w:r w:rsidRPr="00763BB8">
        <w:rPr>
          <w:sz w:val="24"/>
          <w:szCs w:val="24"/>
          <w:lang w:val="en-GB"/>
        </w:rPr>
        <w:t xml:space="preserve"> art. 232 </w:t>
      </w:r>
      <w:r w:rsidR="00763BB8">
        <w:rPr>
          <w:sz w:val="24"/>
          <w:szCs w:val="24"/>
          <w:lang w:val="en-GB"/>
        </w:rPr>
        <w:t>of the Act</w:t>
      </w:r>
      <w:r w:rsidRPr="00763BB8">
        <w:rPr>
          <w:sz w:val="24"/>
          <w:szCs w:val="24"/>
          <w:lang w:val="en-GB"/>
        </w:rPr>
        <w:t>,</w:t>
      </w:r>
    </w:p>
    <w:p w14:paraId="76BF5B2D" w14:textId="09A284B5" w:rsidR="00434E07" w:rsidRPr="00434E07" w:rsidRDefault="00220BDB" w:rsidP="00220BDB">
      <w:pPr>
        <w:numPr>
          <w:ilvl w:val="0"/>
          <w:numId w:val="12"/>
        </w:numPr>
        <w:suppressAutoHyphens/>
        <w:autoSpaceDE w:val="0"/>
        <w:ind w:left="540"/>
        <w:jc w:val="both"/>
        <w:rPr>
          <w:sz w:val="24"/>
          <w:szCs w:val="24"/>
          <w:lang w:val="en-GB"/>
        </w:rPr>
      </w:pPr>
      <w:r w:rsidRPr="00763BB8">
        <w:rPr>
          <w:sz w:val="24"/>
          <w:szCs w:val="24"/>
          <w:lang w:val="en-GB"/>
        </w:rPr>
        <w:t xml:space="preserve"> </w:t>
      </w:r>
      <w:r w:rsidRPr="00434E07">
        <w:rPr>
          <w:sz w:val="24"/>
          <w:szCs w:val="24"/>
          <w:lang w:val="en-GB"/>
        </w:rPr>
        <w:t xml:space="preserve">POL-on </w:t>
      </w:r>
      <w:r w:rsidR="00434E07">
        <w:rPr>
          <w:sz w:val="24"/>
          <w:szCs w:val="24"/>
          <w:lang w:val="en-GB"/>
        </w:rPr>
        <w:t>s</w:t>
      </w:r>
      <w:r w:rsidR="00434E07" w:rsidRPr="00434E07">
        <w:rPr>
          <w:sz w:val="24"/>
          <w:szCs w:val="24"/>
          <w:lang w:val="en-GB"/>
        </w:rPr>
        <w:t xml:space="preserve">ystem </w:t>
      </w:r>
      <w:r w:rsidRPr="00434E07">
        <w:rPr>
          <w:sz w:val="24"/>
          <w:szCs w:val="24"/>
          <w:lang w:val="en-GB"/>
        </w:rPr>
        <w:t xml:space="preserve">– </w:t>
      </w:r>
      <w:r w:rsidR="00763BB8" w:rsidRPr="00434E07">
        <w:rPr>
          <w:sz w:val="24"/>
          <w:szCs w:val="24"/>
          <w:lang w:val="en-GB"/>
        </w:rPr>
        <w:t xml:space="preserve">it shall mean </w:t>
      </w:r>
      <w:r w:rsidR="00434E07" w:rsidRPr="00434E07">
        <w:rPr>
          <w:color w:val="000000"/>
          <w:sz w:val="23"/>
          <w:szCs w:val="23"/>
          <w:lang w:val="en-GB"/>
        </w:rPr>
        <w:t>the Integrated System of Information on Scien</w:t>
      </w:r>
      <w:r w:rsidR="00434E07" w:rsidRPr="00434E07">
        <w:rPr>
          <w:color w:val="000000"/>
          <w:sz w:val="23"/>
          <w:szCs w:val="23"/>
          <w:lang w:val="en-GB"/>
        </w:rPr>
        <w:softHyphen/>
        <w:t>ce and Higher Education POL-on</w:t>
      </w:r>
      <w:r w:rsidR="00434E07">
        <w:rPr>
          <w:color w:val="000000"/>
          <w:sz w:val="23"/>
          <w:szCs w:val="23"/>
          <w:lang w:val="en-GB"/>
        </w:rPr>
        <w:t xml:space="preserve"> </w:t>
      </w:r>
      <w:r w:rsidR="00434E07" w:rsidRPr="00434E07">
        <w:rPr>
          <w:color w:val="000000"/>
          <w:sz w:val="23"/>
          <w:szCs w:val="23"/>
          <w:lang w:val="en-GB"/>
        </w:rPr>
        <w:t xml:space="preserve">referred to </w:t>
      </w:r>
      <w:r w:rsidR="00434E07">
        <w:rPr>
          <w:color w:val="000000"/>
          <w:sz w:val="23"/>
          <w:szCs w:val="23"/>
          <w:lang w:val="en-GB"/>
        </w:rPr>
        <w:t>in art. 342 of the Act.</w:t>
      </w:r>
    </w:p>
    <w:p w14:paraId="6B272B46" w14:textId="77777777" w:rsidR="00220BDB" w:rsidRPr="0023337D" w:rsidRDefault="00220BDB" w:rsidP="00220BDB">
      <w:pPr>
        <w:autoSpaceDE w:val="0"/>
        <w:ind w:left="540"/>
        <w:rPr>
          <w:b/>
          <w:sz w:val="24"/>
          <w:szCs w:val="24"/>
          <w:lang w:val="en-GB"/>
        </w:rPr>
      </w:pPr>
    </w:p>
    <w:p w14:paraId="58B41F1A" w14:textId="53AB44D6"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3</w:t>
      </w:r>
    </w:p>
    <w:p w14:paraId="111A2042" w14:textId="77777777" w:rsidR="00220BDB" w:rsidRPr="00B25EBF" w:rsidRDefault="00220BDB" w:rsidP="00220BDB">
      <w:pPr>
        <w:jc w:val="center"/>
        <w:rPr>
          <w:sz w:val="24"/>
          <w:szCs w:val="24"/>
        </w:rPr>
      </w:pPr>
    </w:p>
    <w:p w14:paraId="32544876" w14:textId="13FD4E88" w:rsidR="00220BDB" w:rsidRPr="00B25EBF" w:rsidRDefault="00ED0803" w:rsidP="00220BDB">
      <w:pPr>
        <w:pStyle w:val="Kolorowalistaakcent11"/>
        <w:numPr>
          <w:ilvl w:val="0"/>
          <w:numId w:val="13"/>
        </w:numPr>
        <w:jc w:val="both"/>
        <w:rPr>
          <w:sz w:val="24"/>
          <w:szCs w:val="24"/>
        </w:rPr>
      </w:pPr>
      <w:r w:rsidRPr="00ED0803">
        <w:rPr>
          <w:sz w:val="24"/>
          <w:szCs w:val="24"/>
        </w:rPr>
        <w:t xml:space="preserve">The </w:t>
      </w:r>
      <w:proofErr w:type="spellStart"/>
      <w:r w:rsidRPr="00ED0803">
        <w:rPr>
          <w:sz w:val="24"/>
          <w:szCs w:val="24"/>
        </w:rPr>
        <w:t>scientific</w:t>
      </w:r>
      <w:proofErr w:type="spellEnd"/>
      <w:r w:rsidRPr="00ED0803">
        <w:rPr>
          <w:sz w:val="24"/>
          <w:szCs w:val="24"/>
        </w:rPr>
        <w:t xml:space="preserve"> </w:t>
      </w:r>
      <w:proofErr w:type="spellStart"/>
      <w:r w:rsidRPr="00ED0803">
        <w:rPr>
          <w:sz w:val="24"/>
          <w:szCs w:val="24"/>
        </w:rPr>
        <w:t>council</w:t>
      </w:r>
      <w:proofErr w:type="spellEnd"/>
      <w:r w:rsidRPr="00ED0803">
        <w:rPr>
          <w:sz w:val="24"/>
          <w:szCs w:val="24"/>
        </w:rPr>
        <w:t xml:space="preserve"> </w:t>
      </w:r>
      <w:proofErr w:type="spellStart"/>
      <w:r w:rsidRPr="00ED0803">
        <w:rPr>
          <w:sz w:val="24"/>
          <w:szCs w:val="24"/>
        </w:rPr>
        <w:t>shall</w:t>
      </w:r>
      <w:proofErr w:type="spellEnd"/>
      <w:r w:rsidRPr="00ED0803">
        <w:rPr>
          <w:sz w:val="24"/>
          <w:szCs w:val="24"/>
        </w:rPr>
        <w:t xml:space="preserve"> </w:t>
      </w:r>
      <w:proofErr w:type="spellStart"/>
      <w:r w:rsidRPr="00ED0803">
        <w:rPr>
          <w:sz w:val="24"/>
          <w:szCs w:val="24"/>
        </w:rPr>
        <w:t>conduct</w:t>
      </w:r>
      <w:proofErr w:type="spellEnd"/>
      <w:r w:rsidRPr="00ED0803">
        <w:rPr>
          <w:sz w:val="24"/>
          <w:szCs w:val="24"/>
        </w:rPr>
        <w:t xml:space="preserve"> the </w:t>
      </w:r>
      <w:proofErr w:type="spellStart"/>
      <w:r w:rsidRPr="00ED0803">
        <w:rPr>
          <w:sz w:val="24"/>
          <w:szCs w:val="24"/>
        </w:rPr>
        <w:t>proceeding</w:t>
      </w:r>
      <w:proofErr w:type="spellEnd"/>
      <w:r w:rsidRPr="00ED0803">
        <w:rPr>
          <w:sz w:val="24"/>
          <w:szCs w:val="24"/>
        </w:rPr>
        <w:t xml:space="preserve"> and </w:t>
      </w:r>
      <w:proofErr w:type="spellStart"/>
      <w:r w:rsidRPr="00ED0803">
        <w:rPr>
          <w:sz w:val="24"/>
          <w:szCs w:val="24"/>
        </w:rPr>
        <w:t>award</w:t>
      </w:r>
      <w:proofErr w:type="spellEnd"/>
      <w:r w:rsidRPr="00ED0803">
        <w:rPr>
          <w:sz w:val="24"/>
          <w:szCs w:val="24"/>
        </w:rPr>
        <w:t xml:space="preserve"> the  </w:t>
      </w:r>
      <w:proofErr w:type="spellStart"/>
      <w:r w:rsidRPr="00ED0803">
        <w:rPr>
          <w:sz w:val="24"/>
          <w:szCs w:val="24"/>
        </w:rPr>
        <w:t>degree</w:t>
      </w:r>
      <w:proofErr w:type="spellEnd"/>
      <w:r w:rsidRPr="00ED0803">
        <w:rPr>
          <w:sz w:val="24"/>
          <w:szCs w:val="24"/>
        </w:rPr>
        <w:t xml:space="preserve"> of doktor </w:t>
      </w:r>
      <w:proofErr w:type="spellStart"/>
      <w:r w:rsidRPr="00ED0803">
        <w:rPr>
          <w:sz w:val="24"/>
          <w:szCs w:val="24"/>
        </w:rPr>
        <w:t>at</w:t>
      </w:r>
      <w:proofErr w:type="spellEnd"/>
      <w:r w:rsidRPr="00ED0803">
        <w:rPr>
          <w:sz w:val="24"/>
          <w:szCs w:val="24"/>
        </w:rPr>
        <w:t xml:space="preserve"> the University</w:t>
      </w:r>
      <w:r w:rsidR="00220BDB" w:rsidRPr="00B25EBF">
        <w:rPr>
          <w:sz w:val="24"/>
          <w:szCs w:val="24"/>
        </w:rPr>
        <w:t>.</w:t>
      </w:r>
    </w:p>
    <w:p w14:paraId="666CB174" w14:textId="6EB18864" w:rsidR="00220BDB" w:rsidRPr="00B25EBF" w:rsidRDefault="00ED0803" w:rsidP="00220BDB">
      <w:pPr>
        <w:pStyle w:val="Kolorowalistaakcent11"/>
        <w:numPr>
          <w:ilvl w:val="0"/>
          <w:numId w:val="13"/>
        </w:numPr>
        <w:jc w:val="both"/>
        <w:rPr>
          <w:sz w:val="24"/>
          <w:szCs w:val="24"/>
        </w:rPr>
      </w:pPr>
      <w:r w:rsidRPr="00ED0803">
        <w:rPr>
          <w:sz w:val="24"/>
          <w:szCs w:val="24"/>
        </w:rPr>
        <w:t xml:space="preserve">The </w:t>
      </w:r>
      <w:r w:rsidRPr="00ED0803">
        <w:rPr>
          <w:sz w:val="24"/>
          <w:szCs w:val="24"/>
          <w:lang w:val="en-GB"/>
        </w:rPr>
        <w:t>s</w:t>
      </w:r>
      <w:proofErr w:type="spellStart"/>
      <w:r w:rsidRPr="00ED0803">
        <w:rPr>
          <w:sz w:val="24"/>
          <w:szCs w:val="24"/>
        </w:rPr>
        <w:t>cientific</w:t>
      </w:r>
      <w:proofErr w:type="spellEnd"/>
      <w:r w:rsidRPr="00ED0803">
        <w:rPr>
          <w:sz w:val="24"/>
          <w:szCs w:val="24"/>
        </w:rPr>
        <w:t xml:space="preserve"> </w:t>
      </w:r>
      <w:proofErr w:type="spellStart"/>
      <w:r w:rsidRPr="00ED0803">
        <w:rPr>
          <w:sz w:val="24"/>
          <w:szCs w:val="24"/>
        </w:rPr>
        <w:t>council</w:t>
      </w:r>
      <w:proofErr w:type="spellEnd"/>
      <w:r w:rsidRPr="00ED0803">
        <w:rPr>
          <w:sz w:val="24"/>
          <w:szCs w:val="24"/>
        </w:rPr>
        <w:t xml:space="preserve"> </w:t>
      </w:r>
      <w:proofErr w:type="spellStart"/>
      <w:r w:rsidRPr="00ED0803">
        <w:rPr>
          <w:sz w:val="24"/>
          <w:szCs w:val="24"/>
        </w:rPr>
        <w:t>may</w:t>
      </w:r>
      <w:proofErr w:type="spellEnd"/>
      <w:r w:rsidRPr="00ED0803">
        <w:rPr>
          <w:sz w:val="24"/>
          <w:szCs w:val="24"/>
        </w:rPr>
        <w:t xml:space="preserve"> </w:t>
      </w:r>
      <w:proofErr w:type="spellStart"/>
      <w:r w:rsidRPr="00ED0803">
        <w:rPr>
          <w:sz w:val="24"/>
          <w:szCs w:val="24"/>
        </w:rPr>
        <w:t>appoint</w:t>
      </w:r>
      <w:proofErr w:type="spellEnd"/>
      <w:r w:rsidRPr="00ED0803">
        <w:rPr>
          <w:sz w:val="24"/>
          <w:szCs w:val="24"/>
        </w:rPr>
        <w:t xml:space="preserve"> a </w:t>
      </w:r>
      <w:proofErr w:type="spellStart"/>
      <w:r w:rsidRPr="00ED0803">
        <w:rPr>
          <w:sz w:val="24"/>
          <w:szCs w:val="24"/>
        </w:rPr>
        <w:t>doctoral</w:t>
      </w:r>
      <w:proofErr w:type="spellEnd"/>
      <w:r w:rsidRPr="00ED0803">
        <w:rPr>
          <w:sz w:val="24"/>
          <w:szCs w:val="24"/>
        </w:rPr>
        <w:t xml:space="preserve"> </w:t>
      </w:r>
      <w:proofErr w:type="spellStart"/>
      <w:r w:rsidRPr="00ED0803">
        <w:rPr>
          <w:sz w:val="24"/>
          <w:szCs w:val="24"/>
        </w:rPr>
        <w:t>commission</w:t>
      </w:r>
      <w:proofErr w:type="spellEnd"/>
      <w:r w:rsidRPr="00ED0803">
        <w:rPr>
          <w:sz w:val="24"/>
          <w:szCs w:val="24"/>
        </w:rPr>
        <w:t xml:space="preserve"> </w:t>
      </w:r>
      <w:r w:rsidRPr="00ED0803">
        <w:rPr>
          <w:sz w:val="24"/>
          <w:szCs w:val="24"/>
          <w:lang w:val="en-GB"/>
        </w:rPr>
        <w:t xml:space="preserve">for the purpose of accepting </w:t>
      </w:r>
      <w:r w:rsidR="00E526C0">
        <w:rPr>
          <w:sz w:val="24"/>
          <w:szCs w:val="24"/>
          <w:lang w:val="en-GB"/>
        </w:rPr>
        <w:t>the</w:t>
      </w:r>
      <w:r w:rsidRPr="00ED0803">
        <w:rPr>
          <w:sz w:val="24"/>
          <w:szCs w:val="24"/>
          <w:lang w:val="en-GB"/>
        </w:rPr>
        <w:t xml:space="preserve"> doctoral </w:t>
      </w:r>
      <w:r w:rsidR="00113EFF">
        <w:rPr>
          <w:sz w:val="24"/>
          <w:szCs w:val="24"/>
          <w:lang w:val="en-GB"/>
        </w:rPr>
        <w:t xml:space="preserve">dissertation, </w:t>
      </w:r>
      <w:r w:rsidRPr="00ED0803">
        <w:rPr>
          <w:sz w:val="24"/>
          <w:szCs w:val="24"/>
          <w:lang w:val="en-GB"/>
        </w:rPr>
        <w:t>allowing its public defence</w:t>
      </w:r>
      <w:r w:rsidR="00113EFF">
        <w:rPr>
          <w:sz w:val="24"/>
          <w:szCs w:val="24"/>
          <w:lang w:val="en-GB"/>
        </w:rPr>
        <w:t>,</w:t>
      </w:r>
      <w:r w:rsidRPr="00ED0803">
        <w:rPr>
          <w:sz w:val="24"/>
          <w:szCs w:val="24"/>
          <w:lang w:val="en-GB"/>
        </w:rPr>
        <w:t xml:space="preserve"> and accepting </w:t>
      </w:r>
      <w:r>
        <w:rPr>
          <w:sz w:val="24"/>
          <w:szCs w:val="24"/>
          <w:lang w:val="en-GB"/>
        </w:rPr>
        <w:t xml:space="preserve">the defence of the </w:t>
      </w:r>
      <w:r w:rsidR="00113EFF">
        <w:rPr>
          <w:sz w:val="24"/>
          <w:szCs w:val="24"/>
          <w:lang w:val="en-GB"/>
        </w:rPr>
        <w:t xml:space="preserve">dissertation. </w:t>
      </w:r>
      <w:r w:rsidR="00113EFF" w:rsidRPr="00113EFF">
        <w:rPr>
          <w:sz w:val="24"/>
          <w:szCs w:val="24"/>
          <w:lang w:val="en-GB"/>
        </w:rPr>
        <w:t>The commission shall be composed of at least 11 members and shall include</w:t>
      </w:r>
      <w:r w:rsidR="00113EFF">
        <w:rPr>
          <w:sz w:val="24"/>
          <w:szCs w:val="24"/>
          <w:lang w:val="en-GB"/>
        </w:rPr>
        <w:t>:</w:t>
      </w:r>
    </w:p>
    <w:p w14:paraId="72E0A021" w14:textId="3E83FAEF" w:rsidR="00220BDB" w:rsidRPr="00B25EBF" w:rsidRDefault="00113EFF" w:rsidP="00220BDB">
      <w:pPr>
        <w:pStyle w:val="p2"/>
        <w:numPr>
          <w:ilvl w:val="0"/>
          <w:numId w:val="16"/>
        </w:numPr>
        <w:spacing w:before="0" w:after="0"/>
        <w:jc w:val="both"/>
      </w:pPr>
      <w:r>
        <w:t xml:space="preserve">the </w:t>
      </w:r>
      <w:proofErr w:type="spellStart"/>
      <w:r>
        <w:t>chair</w:t>
      </w:r>
      <w:proofErr w:type="spellEnd"/>
      <w:r w:rsidR="00220BDB" w:rsidRPr="00B25EBF">
        <w:t>,</w:t>
      </w:r>
    </w:p>
    <w:p w14:paraId="2E6C0EE5" w14:textId="49E8B6D9" w:rsidR="00220BDB" w:rsidRPr="00113EFF" w:rsidRDefault="00113EFF" w:rsidP="00220BDB">
      <w:pPr>
        <w:pStyle w:val="p2"/>
        <w:numPr>
          <w:ilvl w:val="0"/>
          <w:numId w:val="16"/>
        </w:numPr>
        <w:spacing w:before="0" w:after="0"/>
        <w:jc w:val="both"/>
        <w:rPr>
          <w:lang w:val="en-GB"/>
        </w:rPr>
      </w:pPr>
      <w:r w:rsidRPr="00113EFF">
        <w:rPr>
          <w:lang w:val="en-GB"/>
        </w:rPr>
        <w:t xml:space="preserve">members of the council </w:t>
      </w:r>
      <w:r>
        <w:rPr>
          <w:lang w:val="en-GB"/>
        </w:rPr>
        <w:t xml:space="preserve">who are the persons </w:t>
      </w:r>
      <w:r w:rsidRPr="00113EFF">
        <w:rPr>
          <w:lang w:val="en-GB"/>
        </w:rPr>
        <w:t xml:space="preserve">holding at least the degree of </w:t>
      </w:r>
      <w:r>
        <w:rPr>
          <w:lang w:val="en-GB"/>
        </w:rPr>
        <w:t xml:space="preserve">a </w:t>
      </w:r>
      <w:proofErr w:type="spellStart"/>
      <w:r>
        <w:rPr>
          <w:lang w:val="en-GB"/>
        </w:rPr>
        <w:t>doktor</w:t>
      </w:r>
      <w:proofErr w:type="spellEnd"/>
      <w:r w:rsidR="00220BDB" w:rsidRPr="00113EFF">
        <w:rPr>
          <w:lang w:val="en-GB"/>
        </w:rPr>
        <w:t>,</w:t>
      </w:r>
    </w:p>
    <w:p w14:paraId="0284393E" w14:textId="3109E5CA" w:rsidR="00220BDB" w:rsidRPr="00113EFF" w:rsidRDefault="00220BDB" w:rsidP="00220BDB">
      <w:pPr>
        <w:pStyle w:val="p2"/>
        <w:numPr>
          <w:ilvl w:val="0"/>
          <w:numId w:val="16"/>
        </w:numPr>
        <w:spacing w:before="0" w:after="0"/>
        <w:jc w:val="both"/>
        <w:rPr>
          <w:lang w:val="en-GB"/>
        </w:rPr>
      </w:pPr>
      <w:r w:rsidRPr="00113EFF">
        <w:rPr>
          <w:lang w:val="en-GB"/>
        </w:rPr>
        <w:t>re</w:t>
      </w:r>
      <w:r w:rsidR="00113EFF" w:rsidRPr="00113EFF">
        <w:rPr>
          <w:lang w:val="en-GB"/>
        </w:rPr>
        <w:t>viewers of the doctoral disserta</w:t>
      </w:r>
      <w:r w:rsidR="00113EFF">
        <w:rPr>
          <w:lang w:val="en-GB"/>
        </w:rPr>
        <w:t>tion</w:t>
      </w:r>
      <w:r w:rsidRPr="00113EFF">
        <w:rPr>
          <w:lang w:val="en-GB"/>
        </w:rPr>
        <w:t>,</w:t>
      </w:r>
    </w:p>
    <w:p w14:paraId="2594AF08" w14:textId="0E72790C" w:rsidR="00220BDB" w:rsidRPr="00113EFF" w:rsidRDefault="00113EFF" w:rsidP="00220BDB">
      <w:pPr>
        <w:pStyle w:val="p2"/>
        <w:numPr>
          <w:ilvl w:val="0"/>
          <w:numId w:val="16"/>
        </w:numPr>
        <w:spacing w:before="0" w:after="0"/>
        <w:jc w:val="both"/>
        <w:rPr>
          <w:lang w:val="en-GB"/>
        </w:rPr>
      </w:pPr>
      <w:r w:rsidRPr="00113EFF">
        <w:rPr>
          <w:lang w:val="en-GB"/>
        </w:rPr>
        <w:t>supervisor</w:t>
      </w:r>
      <w:r w:rsidR="00E526C0">
        <w:rPr>
          <w:lang w:val="en-GB"/>
        </w:rPr>
        <w:t>(s) or</w:t>
      </w:r>
      <w:r w:rsidRPr="00113EFF">
        <w:rPr>
          <w:lang w:val="en-GB"/>
        </w:rPr>
        <w:t xml:space="preserve"> assistant supervisor</w:t>
      </w:r>
      <w:r w:rsidR="00220BDB" w:rsidRPr="00113EFF">
        <w:rPr>
          <w:lang w:val="en-GB"/>
        </w:rPr>
        <w:t>.</w:t>
      </w:r>
    </w:p>
    <w:p w14:paraId="540B7F87" w14:textId="69B624C9" w:rsidR="00220BDB" w:rsidRPr="00113EFF" w:rsidRDefault="00113EFF" w:rsidP="00220BDB">
      <w:pPr>
        <w:pStyle w:val="p2"/>
        <w:numPr>
          <w:ilvl w:val="0"/>
          <w:numId w:val="13"/>
        </w:numPr>
        <w:spacing w:before="0" w:after="0"/>
        <w:jc w:val="both"/>
        <w:rPr>
          <w:lang w:val="en-GB"/>
        </w:rPr>
      </w:pPr>
      <w:r w:rsidRPr="00113EFF">
        <w:rPr>
          <w:lang w:val="en-GB"/>
        </w:rPr>
        <w:t xml:space="preserve">The right to vote on the matter referred to in </w:t>
      </w:r>
      <w:r w:rsidR="00322739">
        <w:rPr>
          <w:lang w:val="en-GB"/>
        </w:rPr>
        <w:t xml:space="preserve">art. 3.1 </w:t>
      </w:r>
      <w:r w:rsidRPr="00113EFF">
        <w:rPr>
          <w:lang w:val="en-GB"/>
        </w:rPr>
        <w:t xml:space="preserve">shall be vested in members of the </w:t>
      </w:r>
      <w:r w:rsidR="00322739">
        <w:rPr>
          <w:lang w:val="en-GB"/>
        </w:rPr>
        <w:t xml:space="preserve">scientific council </w:t>
      </w:r>
      <w:r w:rsidRPr="00113EFF">
        <w:rPr>
          <w:lang w:val="en-GB"/>
        </w:rPr>
        <w:t xml:space="preserve">who hold at least </w:t>
      </w:r>
      <w:r w:rsidR="00322739">
        <w:rPr>
          <w:lang w:val="en-GB"/>
        </w:rPr>
        <w:t xml:space="preserve">the degree of doctor. </w:t>
      </w:r>
    </w:p>
    <w:p w14:paraId="582842AC" w14:textId="77777777" w:rsidR="00220BDB" w:rsidRPr="00113EFF" w:rsidRDefault="00220BDB" w:rsidP="00220BDB">
      <w:pPr>
        <w:jc w:val="center"/>
        <w:rPr>
          <w:sz w:val="24"/>
          <w:szCs w:val="24"/>
          <w:lang w:val="en-GB"/>
        </w:rPr>
      </w:pPr>
    </w:p>
    <w:p w14:paraId="1B929827" w14:textId="0F09BCAF"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4</w:t>
      </w:r>
    </w:p>
    <w:p w14:paraId="61E3D793" w14:textId="77777777" w:rsidR="00220BDB" w:rsidRPr="00B25EBF" w:rsidRDefault="00220BDB" w:rsidP="00220BDB">
      <w:pPr>
        <w:jc w:val="center"/>
        <w:rPr>
          <w:sz w:val="24"/>
          <w:szCs w:val="24"/>
        </w:rPr>
      </w:pPr>
    </w:p>
    <w:p w14:paraId="7CD20036" w14:textId="471F62D5" w:rsidR="00220BDB" w:rsidRPr="00322739" w:rsidRDefault="00322739" w:rsidP="00220BDB">
      <w:pPr>
        <w:pStyle w:val="Default"/>
        <w:numPr>
          <w:ilvl w:val="0"/>
          <w:numId w:val="4"/>
        </w:numPr>
        <w:suppressAutoHyphens/>
        <w:autoSpaceDN/>
        <w:adjustRightInd/>
        <w:jc w:val="both"/>
        <w:rPr>
          <w:color w:val="auto"/>
          <w:lang w:val="en-GB"/>
        </w:rPr>
      </w:pPr>
      <w:r w:rsidRPr="00322739">
        <w:rPr>
          <w:color w:val="auto"/>
          <w:lang w:val="en-GB"/>
        </w:rPr>
        <w:t xml:space="preserve">Activities in the proceeding for the award of the degree of </w:t>
      </w:r>
      <w:proofErr w:type="spellStart"/>
      <w:r w:rsidRPr="00322739">
        <w:rPr>
          <w:color w:val="auto"/>
          <w:lang w:val="en-GB"/>
        </w:rPr>
        <w:t>do</w:t>
      </w:r>
      <w:r w:rsidR="00E526C0">
        <w:rPr>
          <w:color w:val="auto"/>
          <w:lang w:val="en-GB"/>
        </w:rPr>
        <w:t>k</w:t>
      </w:r>
      <w:r w:rsidRPr="00322739">
        <w:rPr>
          <w:color w:val="auto"/>
          <w:lang w:val="en-GB"/>
        </w:rPr>
        <w:t>tor</w:t>
      </w:r>
      <w:proofErr w:type="spellEnd"/>
      <w:r w:rsidRPr="00322739">
        <w:rPr>
          <w:color w:val="auto"/>
          <w:lang w:val="en-GB"/>
        </w:rPr>
        <w:t xml:space="preserve"> shall end with resolutions </w:t>
      </w:r>
      <w:r>
        <w:rPr>
          <w:color w:val="auto"/>
          <w:lang w:val="en-GB"/>
        </w:rPr>
        <w:t xml:space="preserve">issued by </w:t>
      </w:r>
      <w:r w:rsidRPr="00322739">
        <w:rPr>
          <w:color w:val="auto"/>
          <w:lang w:val="en-GB"/>
        </w:rPr>
        <w:t xml:space="preserve">the scientific council or the doctoral committee </w:t>
      </w:r>
      <w:r>
        <w:rPr>
          <w:color w:val="auto"/>
          <w:lang w:val="en-GB"/>
        </w:rPr>
        <w:t>on</w:t>
      </w:r>
      <w:r w:rsidR="00220BDB" w:rsidRPr="00322739">
        <w:rPr>
          <w:color w:val="auto"/>
          <w:lang w:val="en-GB"/>
        </w:rPr>
        <w:t xml:space="preserve">: </w:t>
      </w:r>
    </w:p>
    <w:p w14:paraId="1F5F0158" w14:textId="5F47A83B" w:rsidR="00220BDB" w:rsidRPr="00C50C96" w:rsidRDefault="00B25EBF" w:rsidP="00B25EBF">
      <w:pPr>
        <w:pStyle w:val="Default"/>
        <w:ind w:left="851" w:hanging="425"/>
        <w:jc w:val="both"/>
        <w:rPr>
          <w:color w:val="auto"/>
          <w:lang w:val="en-GB"/>
        </w:rPr>
      </w:pPr>
      <w:r w:rsidRPr="00C50C96">
        <w:rPr>
          <w:color w:val="auto"/>
          <w:lang w:val="en-GB"/>
        </w:rPr>
        <w:t>1)</w:t>
      </w:r>
      <w:r w:rsidRPr="00C50C96">
        <w:rPr>
          <w:color w:val="auto"/>
          <w:lang w:val="en-GB"/>
        </w:rPr>
        <w:tab/>
      </w:r>
      <w:r w:rsidR="00322739" w:rsidRPr="00C50C96">
        <w:rPr>
          <w:color w:val="auto"/>
          <w:lang w:val="en-GB"/>
        </w:rPr>
        <w:t>the appointment of reviewers</w:t>
      </w:r>
      <w:r w:rsidR="00220BDB" w:rsidRPr="00C50C96">
        <w:rPr>
          <w:color w:val="auto"/>
          <w:lang w:val="en-GB"/>
        </w:rPr>
        <w:t xml:space="preserve">; </w:t>
      </w:r>
    </w:p>
    <w:p w14:paraId="1AC34BD6" w14:textId="6C806455" w:rsidR="00220BDB" w:rsidRPr="00322739" w:rsidRDefault="00B25EBF" w:rsidP="00B25EBF">
      <w:pPr>
        <w:pStyle w:val="Default"/>
        <w:tabs>
          <w:tab w:val="left" w:pos="851"/>
        </w:tabs>
        <w:ind w:left="426"/>
        <w:jc w:val="both"/>
        <w:rPr>
          <w:color w:val="auto"/>
          <w:lang w:val="en-GB"/>
        </w:rPr>
      </w:pPr>
      <w:r w:rsidRPr="00322739">
        <w:rPr>
          <w:color w:val="auto"/>
          <w:lang w:val="en-GB"/>
        </w:rPr>
        <w:t>2)</w:t>
      </w:r>
      <w:r w:rsidRPr="00322739">
        <w:rPr>
          <w:color w:val="auto"/>
          <w:lang w:val="en-GB"/>
        </w:rPr>
        <w:tab/>
      </w:r>
      <w:r w:rsidR="00322739" w:rsidRPr="00322739">
        <w:rPr>
          <w:color w:val="auto"/>
          <w:lang w:val="en-GB"/>
        </w:rPr>
        <w:t xml:space="preserve">the acceptance </w:t>
      </w:r>
      <w:r w:rsidR="0041670B">
        <w:rPr>
          <w:color w:val="auto"/>
          <w:lang w:val="en-GB"/>
        </w:rPr>
        <w:t>for</w:t>
      </w:r>
      <w:r w:rsidR="00322739" w:rsidRPr="00322739">
        <w:rPr>
          <w:color w:val="auto"/>
          <w:lang w:val="en-GB"/>
        </w:rPr>
        <w:t xml:space="preserve"> the doctoral dissertation and allowing its public defence</w:t>
      </w:r>
      <w:r w:rsidR="00220BDB" w:rsidRPr="00322739">
        <w:rPr>
          <w:color w:val="auto"/>
          <w:lang w:val="en-GB"/>
        </w:rPr>
        <w:t xml:space="preserve">; </w:t>
      </w:r>
    </w:p>
    <w:p w14:paraId="5141136D" w14:textId="739330AA" w:rsidR="00220BDB" w:rsidRPr="00322739" w:rsidRDefault="00B25EBF" w:rsidP="00B25EBF">
      <w:pPr>
        <w:pStyle w:val="Default"/>
        <w:tabs>
          <w:tab w:val="left" w:pos="851"/>
        </w:tabs>
        <w:ind w:left="426"/>
        <w:jc w:val="both"/>
        <w:rPr>
          <w:color w:val="auto"/>
          <w:lang w:val="en-GB"/>
        </w:rPr>
      </w:pPr>
      <w:r w:rsidRPr="00322739">
        <w:rPr>
          <w:color w:val="auto"/>
          <w:lang w:val="en-GB"/>
        </w:rPr>
        <w:t>3)</w:t>
      </w:r>
      <w:r w:rsidRPr="00322739">
        <w:rPr>
          <w:color w:val="auto"/>
          <w:lang w:val="en-GB"/>
        </w:rPr>
        <w:tab/>
      </w:r>
      <w:r w:rsidR="00322739" w:rsidRPr="00322739">
        <w:rPr>
          <w:color w:val="auto"/>
          <w:lang w:val="en-GB"/>
        </w:rPr>
        <w:t xml:space="preserve">the acceptance </w:t>
      </w:r>
      <w:r w:rsidR="0041670B">
        <w:rPr>
          <w:color w:val="auto"/>
          <w:lang w:val="en-GB"/>
        </w:rPr>
        <w:t>for</w:t>
      </w:r>
      <w:r w:rsidR="00322739" w:rsidRPr="00322739">
        <w:rPr>
          <w:color w:val="auto"/>
          <w:lang w:val="en-GB"/>
        </w:rPr>
        <w:t xml:space="preserve"> the public defence of the doctoral disser</w:t>
      </w:r>
      <w:r w:rsidR="00322739">
        <w:rPr>
          <w:color w:val="auto"/>
          <w:lang w:val="en-GB"/>
        </w:rPr>
        <w:t>tation</w:t>
      </w:r>
      <w:r w:rsidR="00220BDB" w:rsidRPr="00322739">
        <w:rPr>
          <w:color w:val="auto"/>
          <w:lang w:val="en-GB"/>
        </w:rPr>
        <w:t xml:space="preserve">; </w:t>
      </w:r>
    </w:p>
    <w:p w14:paraId="48932FC3" w14:textId="740F5ADC" w:rsidR="00220BDB" w:rsidRPr="00322739" w:rsidRDefault="00B25EBF" w:rsidP="00B25EBF">
      <w:pPr>
        <w:pStyle w:val="Default"/>
        <w:ind w:left="851" w:hanging="425"/>
        <w:jc w:val="both"/>
        <w:rPr>
          <w:color w:val="auto"/>
          <w:lang w:val="en-GB"/>
        </w:rPr>
      </w:pPr>
      <w:r w:rsidRPr="00322739">
        <w:rPr>
          <w:color w:val="auto"/>
          <w:lang w:val="en-GB"/>
        </w:rPr>
        <w:t>4)</w:t>
      </w:r>
      <w:r w:rsidRPr="00322739">
        <w:rPr>
          <w:color w:val="auto"/>
          <w:lang w:val="en-GB"/>
        </w:rPr>
        <w:tab/>
      </w:r>
      <w:r w:rsidR="0041670B">
        <w:rPr>
          <w:color w:val="auto"/>
          <w:lang w:val="en-GB"/>
        </w:rPr>
        <w:t xml:space="preserve">the </w:t>
      </w:r>
      <w:r w:rsidR="00322739" w:rsidRPr="00322739">
        <w:rPr>
          <w:color w:val="auto"/>
          <w:lang w:val="en-GB"/>
        </w:rPr>
        <w:t>verification of compliance with the requirements referred to in Article 186</w:t>
      </w:r>
      <w:r w:rsidR="00CB362F">
        <w:rPr>
          <w:color w:val="auto"/>
          <w:lang w:val="en-GB"/>
        </w:rPr>
        <w:t>.</w:t>
      </w:r>
      <w:r w:rsidR="00322739" w:rsidRPr="00322739">
        <w:rPr>
          <w:color w:val="auto"/>
          <w:lang w:val="en-GB"/>
        </w:rPr>
        <w:t>1</w:t>
      </w:r>
      <w:r w:rsidR="00CB362F">
        <w:rPr>
          <w:color w:val="auto"/>
          <w:lang w:val="en-GB"/>
        </w:rPr>
        <w:t>.</w:t>
      </w:r>
      <w:r w:rsidR="00322739" w:rsidRPr="00322739">
        <w:rPr>
          <w:color w:val="auto"/>
          <w:lang w:val="en-GB"/>
        </w:rPr>
        <w:t>3</w:t>
      </w:r>
      <w:r w:rsidR="00CB362F">
        <w:rPr>
          <w:color w:val="auto"/>
          <w:lang w:val="en-GB"/>
        </w:rPr>
        <w:t>.</w:t>
      </w:r>
      <w:r w:rsidR="00322739" w:rsidRPr="00322739">
        <w:rPr>
          <w:color w:val="auto"/>
          <w:lang w:val="en-GB"/>
        </w:rPr>
        <w:t xml:space="preserve">a and </w:t>
      </w:r>
      <w:r w:rsidR="00CB362F" w:rsidRPr="00322739">
        <w:rPr>
          <w:color w:val="auto"/>
          <w:lang w:val="en-GB"/>
        </w:rPr>
        <w:t>Article 186</w:t>
      </w:r>
      <w:r w:rsidR="00CB362F">
        <w:rPr>
          <w:color w:val="auto"/>
          <w:lang w:val="en-GB"/>
        </w:rPr>
        <w:t>.</w:t>
      </w:r>
      <w:r w:rsidR="00CB362F" w:rsidRPr="00322739">
        <w:rPr>
          <w:color w:val="auto"/>
          <w:lang w:val="en-GB"/>
        </w:rPr>
        <w:t>1</w:t>
      </w:r>
      <w:r w:rsidR="00CB362F">
        <w:rPr>
          <w:color w:val="auto"/>
          <w:lang w:val="en-GB"/>
        </w:rPr>
        <w:t>.</w:t>
      </w:r>
      <w:r w:rsidR="00CB362F" w:rsidRPr="00322739">
        <w:rPr>
          <w:color w:val="auto"/>
          <w:lang w:val="en-GB"/>
        </w:rPr>
        <w:t>3</w:t>
      </w:r>
      <w:r w:rsidR="00CB362F">
        <w:rPr>
          <w:color w:val="auto"/>
          <w:lang w:val="en-GB"/>
        </w:rPr>
        <w:t>.b</w:t>
      </w:r>
      <w:r w:rsidR="00322739" w:rsidRPr="00322739">
        <w:rPr>
          <w:color w:val="auto"/>
          <w:lang w:val="en-GB"/>
        </w:rPr>
        <w:t xml:space="preserve"> of the Act in the case of multi-author publications</w:t>
      </w:r>
      <w:r w:rsidR="00220BDB" w:rsidRPr="00322739">
        <w:rPr>
          <w:color w:val="auto"/>
          <w:lang w:val="en-GB"/>
        </w:rPr>
        <w:t>.</w:t>
      </w:r>
    </w:p>
    <w:p w14:paraId="519C2CA5" w14:textId="2BDE5542" w:rsidR="00220BDB" w:rsidRPr="00B25EBF" w:rsidRDefault="0041670B" w:rsidP="00220BDB">
      <w:pPr>
        <w:pStyle w:val="Kolorowalistaakcent11"/>
        <w:numPr>
          <w:ilvl w:val="0"/>
          <w:numId w:val="4"/>
        </w:numPr>
        <w:jc w:val="both"/>
        <w:rPr>
          <w:sz w:val="24"/>
          <w:szCs w:val="24"/>
        </w:rPr>
      </w:pPr>
      <w:r w:rsidRPr="0041670B">
        <w:rPr>
          <w:sz w:val="24"/>
          <w:szCs w:val="24"/>
          <w:lang w:val="en-GB"/>
        </w:rPr>
        <w:t>The scientific council shall adopt a resolution on</w:t>
      </w:r>
      <w:r w:rsidR="00220BDB" w:rsidRPr="0041670B">
        <w:rPr>
          <w:sz w:val="24"/>
          <w:szCs w:val="24"/>
          <w:lang w:val="en-GB"/>
        </w:rPr>
        <w:t>:</w:t>
      </w:r>
    </w:p>
    <w:p w14:paraId="6F69A9DA" w14:textId="32A90C34" w:rsidR="00220BDB" w:rsidRPr="00B25EBF" w:rsidRDefault="00E526C0" w:rsidP="00220BDB">
      <w:pPr>
        <w:pStyle w:val="Kolorowalistaakcent11"/>
        <w:numPr>
          <w:ilvl w:val="0"/>
          <w:numId w:val="25"/>
        </w:numPr>
        <w:jc w:val="both"/>
        <w:rPr>
          <w:sz w:val="24"/>
          <w:szCs w:val="24"/>
        </w:rPr>
      </w:pPr>
      <w:r>
        <w:rPr>
          <w:sz w:val="24"/>
          <w:szCs w:val="24"/>
          <w:lang w:val="en-GB"/>
        </w:rPr>
        <w:t>awarding</w:t>
      </w:r>
      <w:r w:rsidR="0041670B" w:rsidRPr="0041670B">
        <w:rPr>
          <w:sz w:val="24"/>
          <w:szCs w:val="24"/>
          <w:lang w:val="en-GB"/>
        </w:rPr>
        <w:t xml:space="preserve"> the degree of </w:t>
      </w:r>
      <w:proofErr w:type="spellStart"/>
      <w:r w:rsidR="0041670B" w:rsidRPr="0041670B">
        <w:rPr>
          <w:sz w:val="24"/>
          <w:szCs w:val="24"/>
          <w:lang w:val="en-GB"/>
        </w:rPr>
        <w:t>doktor</w:t>
      </w:r>
      <w:proofErr w:type="spellEnd"/>
      <w:r w:rsidR="00220BDB" w:rsidRPr="0041670B">
        <w:rPr>
          <w:sz w:val="24"/>
          <w:szCs w:val="24"/>
          <w:lang w:val="en-GB"/>
        </w:rPr>
        <w:t>,</w:t>
      </w:r>
    </w:p>
    <w:p w14:paraId="43A61053" w14:textId="06DE4D4F" w:rsidR="00220BDB" w:rsidRPr="00B25EBF" w:rsidRDefault="002F07A4" w:rsidP="00220BDB">
      <w:pPr>
        <w:pStyle w:val="Kolorowalistaakcent11"/>
        <w:numPr>
          <w:ilvl w:val="0"/>
          <w:numId w:val="25"/>
        </w:numPr>
        <w:jc w:val="both"/>
        <w:rPr>
          <w:sz w:val="24"/>
          <w:szCs w:val="24"/>
        </w:rPr>
      </w:pPr>
      <w:r>
        <w:rPr>
          <w:sz w:val="24"/>
          <w:szCs w:val="24"/>
          <w:lang w:val="en-GB"/>
        </w:rPr>
        <w:t xml:space="preserve">awarding </w:t>
      </w:r>
      <w:r w:rsidR="0041670B" w:rsidRPr="0041670B">
        <w:rPr>
          <w:sz w:val="24"/>
          <w:szCs w:val="24"/>
          <w:lang w:val="en-GB"/>
        </w:rPr>
        <w:t>the doctoral dissertation</w:t>
      </w:r>
      <w:r>
        <w:rPr>
          <w:sz w:val="24"/>
          <w:szCs w:val="24"/>
          <w:lang w:val="en-GB"/>
        </w:rPr>
        <w:t xml:space="preserve"> with distinction</w:t>
      </w:r>
      <w:r w:rsidR="00220BDB" w:rsidRPr="0041670B">
        <w:rPr>
          <w:sz w:val="24"/>
          <w:szCs w:val="24"/>
          <w:lang w:val="en-GB"/>
        </w:rPr>
        <w:t>,</w:t>
      </w:r>
    </w:p>
    <w:p w14:paraId="54CD0B01" w14:textId="2DF19297" w:rsidR="00220BDB" w:rsidRPr="00B25EBF" w:rsidRDefault="00E526C0" w:rsidP="00220BDB">
      <w:pPr>
        <w:pStyle w:val="Kolorowalistaakcent11"/>
        <w:numPr>
          <w:ilvl w:val="0"/>
          <w:numId w:val="25"/>
        </w:numPr>
        <w:jc w:val="both"/>
        <w:rPr>
          <w:sz w:val="24"/>
          <w:szCs w:val="24"/>
        </w:rPr>
      </w:pPr>
      <w:r>
        <w:rPr>
          <w:sz w:val="24"/>
          <w:szCs w:val="24"/>
          <w:lang w:val="en-GB"/>
        </w:rPr>
        <w:t>establishing</w:t>
      </w:r>
      <w:r w:rsidR="0041670B">
        <w:rPr>
          <w:sz w:val="24"/>
          <w:szCs w:val="24"/>
          <w:lang w:val="en-GB"/>
        </w:rPr>
        <w:t xml:space="preserve"> </w:t>
      </w:r>
      <w:r w:rsidR="0041670B" w:rsidRPr="0041670B">
        <w:rPr>
          <w:sz w:val="24"/>
          <w:szCs w:val="24"/>
          <w:lang w:val="en-GB"/>
        </w:rPr>
        <w:t xml:space="preserve">the form and scope of verification of learning outcomes at level 8 of the Polish Qualifications Framework. </w:t>
      </w:r>
    </w:p>
    <w:p w14:paraId="592C10CF" w14:textId="77777777" w:rsidR="00220BDB" w:rsidRPr="00B25EBF" w:rsidRDefault="00220BDB" w:rsidP="00220BDB">
      <w:pPr>
        <w:jc w:val="center"/>
        <w:rPr>
          <w:b/>
          <w:sz w:val="24"/>
          <w:szCs w:val="24"/>
          <w:lang w:val="x-none"/>
        </w:rPr>
      </w:pPr>
    </w:p>
    <w:p w14:paraId="0A8DC12D" w14:textId="551006AF" w:rsidR="00220BDB" w:rsidRPr="008423F7" w:rsidRDefault="00220BDB" w:rsidP="00220BDB">
      <w:pPr>
        <w:jc w:val="center"/>
        <w:rPr>
          <w:sz w:val="24"/>
          <w:szCs w:val="24"/>
          <w:lang w:val="en-GB"/>
        </w:rPr>
      </w:pPr>
      <w:r w:rsidRPr="008423F7">
        <w:rPr>
          <w:b/>
          <w:sz w:val="24"/>
          <w:szCs w:val="24"/>
          <w:lang w:val="en-GB"/>
        </w:rPr>
        <w:t xml:space="preserve">II. </w:t>
      </w:r>
      <w:r w:rsidR="008423F7">
        <w:rPr>
          <w:b/>
          <w:sz w:val="24"/>
          <w:szCs w:val="24"/>
          <w:lang w:val="en-GB"/>
        </w:rPr>
        <w:t>I</w:t>
      </w:r>
      <w:r w:rsidR="008423F7" w:rsidRPr="008423F7">
        <w:rPr>
          <w:b/>
          <w:sz w:val="24"/>
          <w:szCs w:val="24"/>
          <w:lang w:val="en-GB"/>
        </w:rPr>
        <w:t xml:space="preserve">nitiating </w:t>
      </w:r>
      <w:r w:rsidR="008423F7">
        <w:rPr>
          <w:b/>
          <w:sz w:val="24"/>
          <w:szCs w:val="24"/>
          <w:lang w:val="en-GB"/>
        </w:rPr>
        <w:t xml:space="preserve">the </w:t>
      </w:r>
      <w:r w:rsidR="008423F7" w:rsidRPr="008423F7">
        <w:rPr>
          <w:b/>
          <w:sz w:val="24"/>
          <w:szCs w:val="24"/>
          <w:lang w:val="en-GB"/>
        </w:rPr>
        <w:t xml:space="preserve">proceeding for the award of the degree of </w:t>
      </w:r>
      <w:proofErr w:type="spellStart"/>
      <w:r w:rsidR="008423F7" w:rsidRPr="008423F7">
        <w:rPr>
          <w:b/>
          <w:sz w:val="24"/>
          <w:szCs w:val="24"/>
          <w:lang w:val="en-GB"/>
        </w:rPr>
        <w:t>doktor</w:t>
      </w:r>
      <w:proofErr w:type="spellEnd"/>
    </w:p>
    <w:p w14:paraId="7B388501" w14:textId="77777777" w:rsidR="00220BDB" w:rsidRPr="008423F7" w:rsidRDefault="00220BDB" w:rsidP="00220BDB">
      <w:pPr>
        <w:autoSpaceDE w:val="0"/>
        <w:jc w:val="center"/>
        <w:rPr>
          <w:bCs/>
          <w:sz w:val="24"/>
          <w:szCs w:val="24"/>
          <w:lang w:val="en-GB"/>
        </w:rPr>
      </w:pPr>
    </w:p>
    <w:p w14:paraId="42537744" w14:textId="271CC354" w:rsidR="00220BDB" w:rsidRPr="00B25EBF" w:rsidRDefault="006B11C5" w:rsidP="00220BDB">
      <w:pPr>
        <w:autoSpaceDE w:val="0"/>
        <w:jc w:val="center"/>
        <w:rPr>
          <w:bCs/>
          <w:sz w:val="24"/>
          <w:szCs w:val="24"/>
        </w:rPr>
      </w:pPr>
      <w:proofErr w:type="spellStart"/>
      <w:r>
        <w:rPr>
          <w:sz w:val="24"/>
          <w:szCs w:val="24"/>
        </w:rPr>
        <w:t>Article</w:t>
      </w:r>
      <w:proofErr w:type="spellEnd"/>
      <w:r w:rsidR="00220BDB" w:rsidRPr="00B25EBF">
        <w:rPr>
          <w:bCs/>
          <w:sz w:val="24"/>
          <w:szCs w:val="24"/>
        </w:rPr>
        <w:t xml:space="preserve"> 5</w:t>
      </w:r>
    </w:p>
    <w:p w14:paraId="171347F1" w14:textId="77777777" w:rsidR="00220BDB" w:rsidRPr="00B25EBF" w:rsidRDefault="00220BDB" w:rsidP="00220BDB">
      <w:pPr>
        <w:autoSpaceDE w:val="0"/>
        <w:jc w:val="center"/>
        <w:rPr>
          <w:sz w:val="24"/>
          <w:szCs w:val="24"/>
        </w:rPr>
      </w:pPr>
    </w:p>
    <w:p w14:paraId="59BBB307" w14:textId="167FEB29" w:rsidR="00220BDB" w:rsidRPr="00B25EBF" w:rsidRDefault="008423F7" w:rsidP="00220BDB">
      <w:pPr>
        <w:pStyle w:val="Kolorowalistaakcent11"/>
        <w:numPr>
          <w:ilvl w:val="0"/>
          <w:numId w:val="8"/>
        </w:numPr>
        <w:autoSpaceDE w:val="0"/>
        <w:jc w:val="both"/>
        <w:rPr>
          <w:sz w:val="24"/>
          <w:szCs w:val="24"/>
        </w:rPr>
      </w:pPr>
      <w:r w:rsidRPr="008423F7">
        <w:rPr>
          <w:sz w:val="24"/>
          <w:szCs w:val="24"/>
        </w:rPr>
        <w:t xml:space="preserve">The </w:t>
      </w:r>
      <w:proofErr w:type="spellStart"/>
      <w:r w:rsidRPr="008423F7">
        <w:rPr>
          <w:sz w:val="24"/>
          <w:szCs w:val="24"/>
        </w:rPr>
        <w:t>candidate</w:t>
      </w:r>
      <w:proofErr w:type="spellEnd"/>
      <w:r w:rsidRPr="008423F7">
        <w:rPr>
          <w:sz w:val="24"/>
          <w:szCs w:val="24"/>
        </w:rPr>
        <w:t xml:space="preserve"> </w:t>
      </w:r>
      <w:proofErr w:type="spellStart"/>
      <w:r w:rsidRPr="008423F7">
        <w:rPr>
          <w:sz w:val="24"/>
          <w:szCs w:val="24"/>
        </w:rPr>
        <w:t>shall</w:t>
      </w:r>
      <w:proofErr w:type="spellEnd"/>
      <w:r w:rsidRPr="008423F7">
        <w:rPr>
          <w:sz w:val="24"/>
          <w:szCs w:val="24"/>
        </w:rPr>
        <w:t xml:space="preserve"> </w:t>
      </w:r>
      <w:proofErr w:type="spellStart"/>
      <w:r w:rsidRPr="008423F7">
        <w:rPr>
          <w:sz w:val="24"/>
          <w:szCs w:val="24"/>
        </w:rPr>
        <w:t>submit</w:t>
      </w:r>
      <w:proofErr w:type="spellEnd"/>
      <w:r w:rsidRPr="008423F7">
        <w:rPr>
          <w:sz w:val="24"/>
          <w:szCs w:val="24"/>
        </w:rPr>
        <w:t xml:space="preserve"> a </w:t>
      </w:r>
      <w:proofErr w:type="spellStart"/>
      <w:r w:rsidRPr="008423F7">
        <w:rPr>
          <w:sz w:val="24"/>
          <w:szCs w:val="24"/>
        </w:rPr>
        <w:t>request</w:t>
      </w:r>
      <w:proofErr w:type="spellEnd"/>
      <w:r w:rsidRPr="008423F7">
        <w:rPr>
          <w:sz w:val="24"/>
          <w:szCs w:val="24"/>
        </w:rPr>
        <w:t xml:space="preserve"> to </w:t>
      </w:r>
      <w:r w:rsidRPr="008423F7">
        <w:rPr>
          <w:sz w:val="24"/>
          <w:szCs w:val="24"/>
          <w:lang w:val="en-GB"/>
        </w:rPr>
        <w:t xml:space="preserve">initiate </w:t>
      </w:r>
      <w:r>
        <w:rPr>
          <w:sz w:val="24"/>
          <w:szCs w:val="24"/>
          <w:lang w:val="en-GB"/>
        </w:rPr>
        <w:t xml:space="preserve">the proceeding for the award of the degree of </w:t>
      </w:r>
      <w:proofErr w:type="spellStart"/>
      <w:r>
        <w:rPr>
          <w:sz w:val="24"/>
          <w:szCs w:val="24"/>
          <w:lang w:val="en-GB"/>
        </w:rPr>
        <w:t>do</w:t>
      </w:r>
      <w:r w:rsidR="0057671F">
        <w:rPr>
          <w:sz w:val="24"/>
          <w:szCs w:val="24"/>
          <w:lang w:val="en-GB"/>
        </w:rPr>
        <w:t>k</w:t>
      </w:r>
      <w:r>
        <w:rPr>
          <w:sz w:val="24"/>
          <w:szCs w:val="24"/>
          <w:lang w:val="en-GB"/>
        </w:rPr>
        <w:t>tor</w:t>
      </w:r>
      <w:proofErr w:type="spellEnd"/>
      <w:r>
        <w:rPr>
          <w:sz w:val="24"/>
          <w:szCs w:val="24"/>
          <w:lang w:val="en-GB"/>
        </w:rPr>
        <w:t xml:space="preserve"> </w:t>
      </w:r>
      <w:r w:rsidR="0057671F">
        <w:rPr>
          <w:sz w:val="24"/>
          <w:szCs w:val="24"/>
          <w:lang w:val="en-GB"/>
        </w:rPr>
        <w:t xml:space="preserve">to </w:t>
      </w:r>
      <w:r w:rsidRPr="008423F7">
        <w:rPr>
          <w:sz w:val="24"/>
          <w:szCs w:val="24"/>
        </w:rPr>
        <w:t xml:space="preserve">the </w:t>
      </w:r>
      <w:proofErr w:type="spellStart"/>
      <w:r w:rsidRPr="008423F7">
        <w:rPr>
          <w:sz w:val="24"/>
          <w:szCs w:val="24"/>
        </w:rPr>
        <w:t>council</w:t>
      </w:r>
      <w:proofErr w:type="spellEnd"/>
      <w:r w:rsidRPr="008423F7">
        <w:rPr>
          <w:sz w:val="24"/>
          <w:szCs w:val="24"/>
        </w:rPr>
        <w:t xml:space="preserve"> for the </w:t>
      </w:r>
      <w:proofErr w:type="spellStart"/>
      <w:r w:rsidRPr="008423F7">
        <w:rPr>
          <w:sz w:val="24"/>
          <w:szCs w:val="24"/>
        </w:rPr>
        <w:t>discipline</w:t>
      </w:r>
      <w:proofErr w:type="spellEnd"/>
      <w:r w:rsidRPr="008423F7">
        <w:rPr>
          <w:sz w:val="24"/>
          <w:szCs w:val="24"/>
        </w:rPr>
        <w:t xml:space="preserve"> of science </w:t>
      </w:r>
      <w:proofErr w:type="spellStart"/>
      <w:r w:rsidRPr="008423F7">
        <w:rPr>
          <w:sz w:val="24"/>
          <w:szCs w:val="24"/>
        </w:rPr>
        <w:t>appointed</w:t>
      </w:r>
      <w:proofErr w:type="spellEnd"/>
      <w:r w:rsidRPr="008423F7">
        <w:rPr>
          <w:sz w:val="24"/>
          <w:szCs w:val="24"/>
        </w:rPr>
        <w:t xml:space="preserve"> to </w:t>
      </w:r>
      <w:proofErr w:type="spellStart"/>
      <w:r w:rsidRPr="008423F7">
        <w:rPr>
          <w:sz w:val="24"/>
          <w:szCs w:val="24"/>
        </w:rPr>
        <w:t>conduct</w:t>
      </w:r>
      <w:proofErr w:type="spellEnd"/>
      <w:r w:rsidRPr="008423F7">
        <w:rPr>
          <w:sz w:val="24"/>
          <w:szCs w:val="24"/>
        </w:rPr>
        <w:t xml:space="preserve"> the </w:t>
      </w:r>
      <w:proofErr w:type="spellStart"/>
      <w:r w:rsidRPr="008423F7">
        <w:rPr>
          <w:sz w:val="24"/>
          <w:szCs w:val="24"/>
        </w:rPr>
        <w:t>proceeding</w:t>
      </w:r>
      <w:proofErr w:type="spellEnd"/>
      <w:r w:rsidRPr="008423F7">
        <w:rPr>
          <w:sz w:val="24"/>
          <w:szCs w:val="24"/>
        </w:rPr>
        <w:t xml:space="preserve"> for the </w:t>
      </w:r>
      <w:proofErr w:type="spellStart"/>
      <w:r w:rsidRPr="008423F7">
        <w:rPr>
          <w:sz w:val="24"/>
          <w:szCs w:val="24"/>
        </w:rPr>
        <w:t>award</w:t>
      </w:r>
      <w:proofErr w:type="spellEnd"/>
      <w:r w:rsidRPr="008423F7">
        <w:rPr>
          <w:sz w:val="24"/>
          <w:szCs w:val="24"/>
        </w:rPr>
        <w:t xml:space="preserve"> of the </w:t>
      </w:r>
      <w:proofErr w:type="spellStart"/>
      <w:r w:rsidRPr="008423F7">
        <w:rPr>
          <w:sz w:val="24"/>
          <w:szCs w:val="24"/>
        </w:rPr>
        <w:t>degree</w:t>
      </w:r>
      <w:proofErr w:type="spellEnd"/>
      <w:r w:rsidRPr="008423F7">
        <w:rPr>
          <w:sz w:val="24"/>
          <w:szCs w:val="24"/>
        </w:rPr>
        <w:t xml:space="preserve"> of doktor</w:t>
      </w:r>
      <w:r w:rsidR="00220BDB" w:rsidRPr="00B25EBF">
        <w:rPr>
          <w:sz w:val="24"/>
          <w:szCs w:val="24"/>
        </w:rPr>
        <w:t>.</w:t>
      </w:r>
    </w:p>
    <w:p w14:paraId="10D00284" w14:textId="73B7D5A7" w:rsidR="00220BDB" w:rsidRPr="00B25EBF" w:rsidRDefault="008423F7" w:rsidP="00220BDB">
      <w:pPr>
        <w:pStyle w:val="Kolorowalistaakcent11"/>
        <w:numPr>
          <w:ilvl w:val="0"/>
          <w:numId w:val="8"/>
        </w:numPr>
        <w:autoSpaceDE w:val="0"/>
        <w:jc w:val="both"/>
        <w:rPr>
          <w:sz w:val="24"/>
          <w:szCs w:val="24"/>
        </w:rPr>
      </w:pPr>
      <w:r w:rsidRPr="008423F7">
        <w:rPr>
          <w:sz w:val="24"/>
          <w:szCs w:val="24"/>
          <w:lang w:val="en-GB"/>
        </w:rPr>
        <w:t xml:space="preserve">The request shall include the following information </w:t>
      </w:r>
      <w:r w:rsidR="0057671F">
        <w:rPr>
          <w:sz w:val="24"/>
          <w:szCs w:val="24"/>
          <w:lang w:val="en-GB"/>
        </w:rPr>
        <w:t>on</w:t>
      </w:r>
      <w:r w:rsidRPr="008423F7">
        <w:rPr>
          <w:sz w:val="24"/>
          <w:szCs w:val="24"/>
          <w:lang w:val="en-GB"/>
        </w:rPr>
        <w:t xml:space="preserve"> the </w:t>
      </w:r>
      <w:r>
        <w:rPr>
          <w:sz w:val="24"/>
          <w:szCs w:val="24"/>
          <w:lang w:val="en-GB"/>
        </w:rPr>
        <w:t>candidate</w:t>
      </w:r>
      <w:r w:rsidR="00220BDB" w:rsidRPr="008423F7">
        <w:rPr>
          <w:sz w:val="24"/>
          <w:szCs w:val="24"/>
          <w:lang w:val="en-GB"/>
        </w:rPr>
        <w:t>:</w:t>
      </w:r>
    </w:p>
    <w:p w14:paraId="16FD35CE" w14:textId="5333C293" w:rsidR="00220BDB" w:rsidRPr="00B25EBF" w:rsidRDefault="008423F7" w:rsidP="00220BDB">
      <w:pPr>
        <w:pStyle w:val="Kolorowalistaakcent11"/>
        <w:numPr>
          <w:ilvl w:val="0"/>
          <w:numId w:val="11"/>
        </w:numPr>
        <w:autoSpaceDE w:val="0"/>
        <w:jc w:val="both"/>
        <w:rPr>
          <w:sz w:val="24"/>
          <w:szCs w:val="24"/>
        </w:rPr>
      </w:pPr>
      <w:r w:rsidRPr="008423F7">
        <w:rPr>
          <w:sz w:val="24"/>
          <w:szCs w:val="24"/>
          <w:lang w:val="en-GB"/>
        </w:rPr>
        <w:lastRenderedPageBreak/>
        <w:t>name</w:t>
      </w:r>
      <w:r w:rsidR="00220BDB" w:rsidRPr="008423F7">
        <w:rPr>
          <w:sz w:val="24"/>
          <w:szCs w:val="24"/>
          <w:lang w:val="en-GB"/>
        </w:rPr>
        <w:t xml:space="preserve"> (</w:t>
      </w:r>
      <w:r w:rsidRPr="008423F7">
        <w:rPr>
          <w:sz w:val="24"/>
          <w:szCs w:val="24"/>
          <w:lang w:val="en-GB"/>
        </w:rPr>
        <w:t>names</w:t>
      </w:r>
      <w:r w:rsidR="00220BDB" w:rsidRPr="008423F7">
        <w:rPr>
          <w:sz w:val="24"/>
          <w:szCs w:val="24"/>
          <w:lang w:val="en-GB"/>
        </w:rPr>
        <w:t xml:space="preserve">) </w:t>
      </w:r>
      <w:r w:rsidRPr="008423F7">
        <w:rPr>
          <w:sz w:val="24"/>
          <w:szCs w:val="24"/>
          <w:lang w:val="en-GB"/>
        </w:rPr>
        <w:t>and surname</w:t>
      </w:r>
      <w:r w:rsidR="00220BDB" w:rsidRPr="008423F7">
        <w:rPr>
          <w:sz w:val="24"/>
          <w:szCs w:val="24"/>
          <w:lang w:val="en-GB"/>
        </w:rPr>
        <w:t xml:space="preserve">, </w:t>
      </w:r>
      <w:r w:rsidRPr="008423F7">
        <w:rPr>
          <w:sz w:val="24"/>
          <w:szCs w:val="24"/>
          <w:lang w:val="en-GB"/>
        </w:rPr>
        <w:t>maiden name</w:t>
      </w:r>
      <w:r w:rsidR="00220BDB" w:rsidRPr="008423F7">
        <w:rPr>
          <w:sz w:val="24"/>
          <w:szCs w:val="24"/>
          <w:lang w:val="en-GB"/>
        </w:rPr>
        <w:t>,</w:t>
      </w:r>
    </w:p>
    <w:p w14:paraId="0B05EDFD" w14:textId="50DB771F"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 xml:space="preserve">the PESEL number or, failing that, the number of the identity document and the name of the </w:t>
      </w:r>
      <w:r w:rsidR="0057671F">
        <w:rPr>
          <w:sz w:val="24"/>
          <w:szCs w:val="24"/>
          <w:lang w:val="en-GB"/>
        </w:rPr>
        <w:t>country</w:t>
      </w:r>
      <w:r w:rsidR="0057671F" w:rsidRPr="009A5D9E">
        <w:rPr>
          <w:sz w:val="24"/>
          <w:szCs w:val="24"/>
          <w:lang w:val="en-GB"/>
        </w:rPr>
        <w:t xml:space="preserve"> </w:t>
      </w:r>
      <w:r w:rsidR="0057671F">
        <w:rPr>
          <w:sz w:val="24"/>
          <w:szCs w:val="24"/>
          <w:lang w:val="en-GB"/>
        </w:rPr>
        <w:t>of issuance</w:t>
      </w:r>
      <w:r w:rsidR="00220BDB" w:rsidRPr="009A5D9E">
        <w:rPr>
          <w:sz w:val="24"/>
          <w:szCs w:val="24"/>
          <w:lang w:val="en-GB"/>
        </w:rPr>
        <w:t>,</w:t>
      </w:r>
    </w:p>
    <w:p w14:paraId="7D87C7B1" w14:textId="6A40CF59"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electronic identifier of the researcher in accordance with international standards</w:t>
      </w:r>
      <w:r>
        <w:rPr>
          <w:sz w:val="24"/>
          <w:szCs w:val="24"/>
          <w:lang w:val="en-GB"/>
        </w:rPr>
        <w:t>,</w:t>
      </w:r>
      <w:r w:rsidRPr="009A5D9E">
        <w:rPr>
          <w:sz w:val="24"/>
          <w:szCs w:val="24"/>
          <w:lang w:val="en-GB"/>
        </w:rPr>
        <w:t xml:space="preserve"> </w:t>
      </w:r>
    </w:p>
    <w:p w14:paraId="5D04C7C3" w14:textId="795AF212" w:rsidR="00220BDB" w:rsidRPr="00B25EBF" w:rsidRDefault="009A5D9E" w:rsidP="00220BDB">
      <w:pPr>
        <w:pStyle w:val="Kolorowalistaakcent11"/>
        <w:numPr>
          <w:ilvl w:val="0"/>
          <w:numId w:val="11"/>
        </w:numPr>
        <w:autoSpaceDE w:val="0"/>
        <w:jc w:val="both"/>
        <w:rPr>
          <w:sz w:val="24"/>
          <w:szCs w:val="24"/>
        </w:rPr>
      </w:pPr>
      <w:proofErr w:type="spellStart"/>
      <w:r>
        <w:rPr>
          <w:sz w:val="24"/>
          <w:szCs w:val="24"/>
          <w:lang w:val="pl-PL"/>
        </w:rPr>
        <w:t>citizenship</w:t>
      </w:r>
      <w:proofErr w:type="spellEnd"/>
      <w:r w:rsidR="00220BDB" w:rsidRPr="00B25EBF">
        <w:rPr>
          <w:sz w:val="24"/>
          <w:szCs w:val="24"/>
          <w:lang w:val="pl-PL"/>
        </w:rPr>
        <w:t>,</w:t>
      </w:r>
    </w:p>
    <w:p w14:paraId="1B70646D" w14:textId="7F98FA3E"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place and date of birth</w:t>
      </w:r>
      <w:r w:rsidR="00220BDB" w:rsidRPr="009A5D9E">
        <w:rPr>
          <w:sz w:val="24"/>
          <w:szCs w:val="24"/>
          <w:lang w:val="en-GB"/>
        </w:rPr>
        <w:t>,</w:t>
      </w:r>
    </w:p>
    <w:p w14:paraId="41C9623E" w14:textId="2BA5627D"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information on holding the Card of the Pole</w:t>
      </w:r>
      <w:r w:rsidR="00220BDB" w:rsidRPr="009A5D9E">
        <w:rPr>
          <w:sz w:val="24"/>
          <w:szCs w:val="24"/>
          <w:lang w:val="en-GB"/>
        </w:rPr>
        <w:t>,</w:t>
      </w:r>
    </w:p>
    <w:p w14:paraId="65CACAA6" w14:textId="165A1F9E" w:rsidR="00220BDB" w:rsidRPr="00B25EBF" w:rsidRDefault="009A5D9E" w:rsidP="00220BDB">
      <w:pPr>
        <w:pStyle w:val="Kolorowalistaakcent11"/>
        <w:numPr>
          <w:ilvl w:val="0"/>
          <w:numId w:val="11"/>
        </w:numPr>
        <w:autoSpaceDE w:val="0"/>
        <w:jc w:val="both"/>
        <w:rPr>
          <w:sz w:val="24"/>
          <w:szCs w:val="24"/>
        </w:rPr>
      </w:pPr>
      <w:r>
        <w:rPr>
          <w:sz w:val="24"/>
          <w:szCs w:val="24"/>
          <w:lang w:val="pl-PL"/>
        </w:rPr>
        <w:t>sex</w:t>
      </w:r>
      <w:r w:rsidR="00220BDB" w:rsidRPr="00B25EBF">
        <w:rPr>
          <w:sz w:val="24"/>
          <w:szCs w:val="24"/>
          <w:lang w:val="pl-PL"/>
        </w:rPr>
        <w:t>,</w:t>
      </w:r>
    </w:p>
    <w:p w14:paraId="2FCD3240" w14:textId="2804E87A"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the discipline or disciplines or the field in which the dissertation is being prepared and the language of the dissertation</w:t>
      </w:r>
      <w:r w:rsidR="00220BDB" w:rsidRPr="009A5D9E">
        <w:rPr>
          <w:sz w:val="24"/>
          <w:szCs w:val="24"/>
          <w:lang w:val="en-GB"/>
        </w:rPr>
        <w:t>,</w:t>
      </w:r>
    </w:p>
    <w:p w14:paraId="6E0D82F6" w14:textId="60458E18" w:rsidR="00220BDB" w:rsidRPr="00B25EBF" w:rsidRDefault="009A5D9E" w:rsidP="00220BDB">
      <w:pPr>
        <w:pStyle w:val="Kolorowalistaakcent11"/>
        <w:numPr>
          <w:ilvl w:val="0"/>
          <w:numId w:val="11"/>
        </w:numPr>
        <w:autoSpaceDE w:val="0"/>
        <w:jc w:val="both"/>
        <w:rPr>
          <w:sz w:val="24"/>
          <w:szCs w:val="24"/>
        </w:rPr>
      </w:pPr>
      <w:r w:rsidRPr="009A5D9E">
        <w:rPr>
          <w:sz w:val="24"/>
          <w:szCs w:val="24"/>
          <w:lang w:val="en-GB"/>
        </w:rPr>
        <w:t>information on scientific and artistic achievements</w:t>
      </w:r>
      <w:r w:rsidR="00220BDB" w:rsidRPr="009A5D9E">
        <w:rPr>
          <w:sz w:val="24"/>
          <w:szCs w:val="24"/>
          <w:lang w:val="en-GB"/>
        </w:rPr>
        <w:t>,</w:t>
      </w:r>
    </w:p>
    <w:p w14:paraId="1765FCAC" w14:textId="6F5EF2A1" w:rsidR="00220BDB" w:rsidRPr="0057671F" w:rsidRDefault="00220BDB" w:rsidP="00220BDB">
      <w:pPr>
        <w:pStyle w:val="Kolorowalistaakcent11"/>
        <w:numPr>
          <w:ilvl w:val="0"/>
          <w:numId w:val="11"/>
        </w:numPr>
        <w:autoSpaceDE w:val="0"/>
        <w:jc w:val="both"/>
        <w:rPr>
          <w:sz w:val="24"/>
          <w:szCs w:val="24"/>
        </w:rPr>
      </w:pPr>
      <w:r w:rsidRPr="009A5D9E">
        <w:rPr>
          <w:sz w:val="24"/>
          <w:szCs w:val="24"/>
          <w:lang w:val="en-GB"/>
        </w:rPr>
        <w:t xml:space="preserve"> </w:t>
      </w:r>
      <w:r w:rsidR="009A5D9E" w:rsidRPr="009A5D9E">
        <w:rPr>
          <w:sz w:val="24"/>
          <w:szCs w:val="24"/>
          <w:lang w:val="en-GB"/>
        </w:rPr>
        <w:t xml:space="preserve">a statement </w:t>
      </w:r>
      <w:r w:rsidR="0057671F">
        <w:rPr>
          <w:sz w:val="24"/>
          <w:szCs w:val="24"/>
          <w:lang w:val="en-GB"/>
        </w:rPr>
        <w:t>on</w:t>
      </w:r>
      <w:r w:rsidR="009A5D9E" w:rsidRPr="009A5D9E">
        <w:rPr>
          <w:sz w:val="24"/>
          <w:szCs w:val="24"/>
          <w:lang w:val="en-GB"/>
        </w:rPr>
        <w:t xml:space="preserve"> the source of f</w:t>
      </w:r>
      <w:r w:rsidR="0057671F">
        <w:rPr>
          <w:sz w:val="24"/>
          <w:szCs w:val="24"/>
          <w:lang w:val="en-GB"/>
        </w:rPr>
        <w:t>inancing of</w:t>
      </w:r>
      <w:r w:rsidR="009A5D9E" w:rsidRPr="009A5D9E">
        <w:rPr>
          <w:sz w:val="24"/>
          <w:szCs w:val="24"/>
          <w:lang w:val="en-GB"/>
        </w:rPr>
        <w:t xml:space="preserve"> the doctoral</w:t>
      </w:r>
      <w:r w:rsidR="003B45D9">
        <w:rPr>
          <w:sz w:val="24"/>
          <w:szCs w:val="24"/>
          <w:lang w:val="en-GB"/>
        </w:rPr>
        <w:t xml:space="preserve"> assessment process</w:t>
      </w:r>
      <w:r w:rsidRPr="009A5D9E">
        <w:rPr>
          <w:sz w:val="24"/>
          <w:szCs w:val="24"/>
          <w:lang w:val="en-GB"/>
        </w:rPr>
        <w:t>,</w:t>
      </w:r>
    </w:p>
    <w:p w14:paraId="288EFA48" w14:textId="1D811956" w:rsidR="0057671F" w:rsidRPr="00B25EBF" w:rsidRDefault="0057671F" w:rsidP="00220BDB">
      <w:pPr>
        <w:pStyle w:val="Kolorowalistaakcent11"/>
        <w:numPr>
          <w:ilvl w:val="0"/>
          <w:numId w:val="11"/>
        </w:numPr>
        <w:autoSpaceDE w:val="0"/>
        <w:jc w:val="both"/>
        <w:rPr>
          <w:sz w:val="24"/>
          <w:szCs w:val="24"/>
        </w:rPr>
      </w:pPr>
      <w:r w:rsidRPr="0057671F">
        <w:rPr>
          <w:sz w:val="24"/>
          <w:szCs w:val="24"/>
          <w:lang w:val="en-GB"/>
        </w:rPr>
        <w:t xml:space="preserve"> </w:t>
      </w:r>
      <w:r w:rsidRPr="004D5D4B">
        <w:rPr>
          <w:sz w:val="24"/>
          <w:szCs w:val="24"/>
          <w:lang w:val="en-GB"/>
        </w:rPr>
        <w:t xml:space="preserve">the consent of the relevant bioethics committee to conduct </w:t>
      </w:r>
      <w:r>
        <w:rPr>
          <w:sz w:val="24"/>
          <w:szCs w:val="24"/>
          <w:lang w:val="en-GB"/>
        </w:rPr>
        <w:t xml:space="preserve">research covered by the dissertation or </w:t>
      </w:r>
      <w:r w:rsidRPr="004D5D4B">
        <w:rPr>
          <w:sz w:val="24"/>
          <w:szCs w:val="24"/>
          <w:lang w:val="en-GB"/>
        </w:rPr>
        <w:t xml:space="preserve">a statement </w:t>
      </w:r>
      <w:r>
        <w:rPr>
          <w:sz w:val="24"/>
          <w:szCs w:val="24"/>
          <w:lang w:val="en-GB"/>
        </w:rPr>
        <w:t xml:space="preserve">of the </w:t>
      </w:r>
      <w:r w:rsidRPr="004D5D4B">
        <w:rPr>
          <w:sz w:val="24"/>
          <w:szCs w:val="24"/>
          <w:lang w:val="en-GB"/>
        </w:rPr>
        <w:t>candidate, confirmed by the supervisor, that such a consent is not required.</w:t>
      </w:r>
      <w:r>
        <w:rPr>
          <w:sz w:val="24"/>
          <w:szCs w:val="24"/>
          <w:lang w:val="en-GB"/>
        </w:rPr>
        <w:t xml:space="preserve"> </w:t>
      </w:r>
    </w:p>
    <w:p w14:paraId="5F9359C2" w14:textId="7CB5B8D4" w:rsidR="00220BDB" w:rsidRPr="004D5D4B" w:rsidRDefault="004D5D4B" w:rsidP="00CF75CC">
      <w:pPr>
        <w:pStyle w:val="Kolorowalistaakcent11"/>
        <w:numPr>
          <w:ilvl w:val="0"/>
          <w:numId w:val="8"/>
        </w:numPr>
        <w:autoSpaceDE w:val="0"/>
        <w:jc w:val="both"/>
        <w:rPr>
          <w:sz w:val="24"/>
          <w:szCs w:val="24"/>
        </w:rPr>
      </w:pPr>
      <w:r w:rsidRPr="004D5D4B">
        <w:rPr>
          <w:sz w:val="24"/>
          <w:szCs w:val="24"/>
          <w:lang w:val="en-GB"/>
        </w:rPr>
        <w:t xml:space="preserve">The candidate shall enclose </w:t>
      </w:r>
      <w:r>
        <w:rPr>
          <w:sz w:val="24"/>
          <w:szCs w:val="24"/>
          <w:lang w:val="en-GB"/>
        </w:rPr>
        <w:t xml:space="preserve">the following </w:t>
      </w:r>
      <w:r w:rsidRPr="004D5D4B">
        <w:rPr>
          <w:sz w:val="24"/>
          <w:szCs w:val="24"/>
          <w:lang w:val="en-GB"/>
        </w:rPr>
        <w:t xml:space="preserve">with the request to initiate the proceeding for the award of the degree of </w:t>
      </w:r>
      <w:proofErr w:type="spellStart"/>
      <w:r w:rsidRPr="004D5D4B">
        <w:rPr>
          <w:sz w:val="24"/>
          <w:szCs w:val="24"/>
          <w:lang w:val="en-GB"/>
        </w:rPr>
        <w:t>doktor</w:t>
      </w:r>
      <w:proofErr w:type="spellEnd"/>
      <w:r w:rsidR="00220BDB" w:rsidRPr="004D5D4B">
        <w:rPr>
          <w:sz w:val="24"/>
          <w:szCs w:val="24"/>
        </w:rPr>
        <w:t>:</w:t>
      </w:r>
    </w:p>
    <w:p w14:paraId="42A100D7" w14:textId="1DB7098D" w:rsidR="0029648D" w:rsidRPr="0029648D" w:rsidRDefault="00671670" w:rsidP="0029648D">
      <w:pPr>
        <w:pStyle w:val="Kolorowalistaakcent11"/>
        <w:numPr>
          <w:ilvl w:val="0"/>
          <w:numId w:val="29"/>
        </w:numPr>
        <w:autoSpaceDE w:val="0"/>
        <w:jc w:val="both"/>
        <w:rPr>
          <w:sz w:val="24"/>
          <w:szCs w:val="24"/>
        </w:rPr>
      </w:pPr>
      <w:r w:rsidRPr="00671670">
        <w:rPr>
          <w:sz w:val="24"/>
          <w:szCs w:val="24"/>
        </w:rPr>
        <w:t xml:space="preserve">a </w:t>
      </w:r>
      <w:proofErr w:type="spellStart"/>
      <w:r w:rsidRPr="00671670">
        <w:rPr>
          <w:sz w:val="24"/>
          <w:szCs w:val="24"/>
        </w:rPr>
        <w:t>document</w:t>
      </w:r>
      <w:proofErr w:type="spellEnd"/>
      <w:r w:rsidRPr="00671670">
        <w:rPr>
          <w:sz w:val="24"/>
          <w:szCs w:val="24"/>
        </w:rPr>
        <w:t xml:space="preserve"> </w:t>
      </w:r>
      <w:proofErr w:type="spellStart"/>
      <w:r w:rsidRPr="00671670">
        <w:rPr>
          <w:sz w:val="24"/>
          <w:szCs w:val="24"/>
        </w:rPr>
        <w:t>certifying</w:t>
      </w:r>
      <w:proofErr w:type="spellEnd"/>
      <w:r w:rsidRPr="00671670">
        <w:rPr>
          <w:sz w:val="24"/>
          <w:szCs w:val="24"/>
        </w:rPr>
        <w:t xml:space="preserve"> </w:t>
      </w:r>
      <w:proofErr w:type="spellStart"/>
      <w:r w:rsidRPr="00671670">
        <w:rPr>
          <w:sz w:val="24"/>
          <w:szCs w:val="24"/>
        </w:rPr>
        <w:t>that</w:t>
      </w:r>
      <w:proofErr w:type="spellEnd"/>
      <w:r w:rsidRPr="00671670">
        <w:rPr>
          <w:sz w:val="24"/>
          <w:szCs w:val="24"/>
        </w:rPr>
        <w:t xml:space="preserve"> </w:t>
      </w:r>
      <w:proofErr w:type="spellStart"/>
      <w:r w:rsidRPr="00671670">
        <w:rPr>
          <w:sz w:val="24"/>
          <w:szCs w:val="24"/>
        </w:rPr>
        <w:t>they</w:t>
      </w:r>
      <w:proofErr w:type="spellEnd"/>
      <w:r w:rsidRPr="00671670">
        <w:rPr>
          <w:sz w:val="24"/>
          <w:szCs w:val="24"/>
        </w:rPr>
        <w:t xml:space="preserve"> </w:t>
      </w:r>
      <w:proofErr w:type="spellStart"/>
      <w:r w:rsidRPr="00671670">
        <w:rPr>
          <w:sz w:val="24"/>
          <w:szCs w:val="24"/>
        </w:rPr>
        <w:t>hold</w:t>
      </w:r>
      <w:proofErr w:type="spellEnd"/>
      <w:r w:rsidRPr="00671670">
        <w:rPr>
          <w:sz w:val="24"/>
          <w:szCs w:val="24"/>
        </w:rPr>
        <w:t xml:space="preserve"> the </w:t>
      </w:r>
      <w:proofErr w:type="spellStart"/>
      <w:r w:rsidRPr="00671670">
        <w:rPr>
          <w:sz w:val="24"/>
          <w:szCs w:val="24"/>
        </w:rPr>
        <w:t>professional</w:t>
      </w:r>
      <w:proofErr w:type="spellEnd"/>
      <w:r w:rsidRPr="00671670">
        <w:rPr>
          <w:sz w:val="24"/>
          <w:szCs w:val="24"/>
        </w:rPr>
        <w:t xml:space="preserve"> </w:t>
      </w:r>
      <w:proofErr w:type="spellStart"/>
      <w:r w:rsidRPr="00671670">
        <w:rPr>
          <w:sz w:val="24"/>
          <w:szCs w:val="24"/>
        </w:rPr>
        <w:t>title</w:t>
      </w:r>
      <w:proofErr w:type="spellEnd"/>
      <w:r w:rsidRPr="00671670">
        <w:rPr>
          <w:sz w:val="24"/>
          <w:szCs w:val="24"/>
        </w:rPr>
        <w:t xml:space="preserve"> of magister </w:t>
      </w:r>
      <w:proofErr w:type="spellStart"/>
      <w:r w:rsidRPr="00671670">
        <w:rPr>
          <w:sz w:val="24"/>
          <w:szCs w:val="24"/>
        </w:rPr>
        <w:t>or</w:t>
      </w:r>
      <w:proofErr w:type="spellEnd"/>
      <w:r w:rsidRPr="00671670">
        <w:rPr>
          <w:sz w:val="24"/>
          <w:szCs w:val="24"/>
        </w:rPr>
        <w:t xml:space="preserve"> magister inżynier </w:t>
      </w:r>
      <w:proofErr w:type="spellStart"/>
      <w:r w:rsidRPr="00671670">
        <w:rPr>
          <w:sz w:val="24"/>
          <w:szCs w:val="24"/>
        </w:rPr>
        <w:t>or</w:t>
      </w:r>
      <w:proofErr w:type="spellEnd"/>
      <w:r w:rsidRPr="00671670">
        <w:rPr>
          <w:sz w:val="24"/>
          <w:szCs w:val="24"/>
        </w:rPr>
        <w:t xml:space="preserve"> </w:t>
      </w:r>
      <w:r w:rsidR="0029648D" w:rsidRPr="0029648D">
        <w:rPr>
          <w:sz w:val="24"/>
          <w:szCs w:val="24"/>
          <w:lang w:val="en-GB"/>
        </w:rPr>
        <w:t>an</w:t>
      </w:r>
      <w:r w:rsidR="0029648D">
        <w:rPr>
          <w:sz w:val="24"/>
          <w:szCs w:val="24"/>
          <w:lang w:val="en-GB"/>
        </w:rPr>
        <w:t xml:space="preserve"> </w:t>
      </w:r>
      <w:proofErr w:type="spellStart"/>
      <w:r w:rsidRPr="00671670">
        <w:rPr>
          <w:sz w:val="24"/>
          <w:szCs w:val="24"/>
        </w:rPr>
        <w:t>equivalent</w:t>
      </w:r>
      <w:proofErr w:type="spellEnd"/>
      <w:r w:rsidR="0029648D" w:rsidRPr="0029648D">
        <w:rPr>
          <w:sz w:val="24"/>
          <w:szCs w:val="24"/>
          <w:lang w:val="en-GB"/>
        </w:rPr>
        <w:t xml:space="preserve"> </w:t>
      </w:r>
      <w:r w:rsidR="0029648D">
        <w:rPr>
          <w:sz w:val="24"/>
          <w:szCs w:val="24"/>
          <w:lang w:val="en-GB"/>
        </w:rPr>
        <w:t>degree</w:t>
      </w:r>
      <w:r w:rsidRPr="00671670">
        <w:rPr>
          <w:sz w:val="24"/>
          <w:szCs w:val="24"/>
        </w:rPr>
        <w:t xml:space="preserve">, </w:t>
      </w:r>
      <w:proofErr w:type="spellStart"/>
      <w:r w:rsidRPr="00671670">
        <w:rPr>
          <w:sz w:val="24"/>
          <w:szCs w:val="24"/>
        </w:rPr>
        <w:t>or</w:t>
      </w:r>
      <w:proofErr w:type="spellEnd"/>
      <w:r w:rsidRPr="00671670">
        <w:rPr>
          <w:sz w:val="24"/>
          <w:szCs w:val="24"/>
        </w:rPr>
        <w:t xml:space="preserve"> </w:t>
      </w:r>
      <w:proofErr w:type="spellStart"/>
      <w:r w:rsidRPr="00671670">
        <w:rPr>
          <w:sz w:val="24"/>
          <w:szCs w:val="24"/>
        </w:rPr>
        <w:t>that</w:t>
      </w:r>
      <w:proofErr w:type="spellEnd"/>
      <w:r w:rsidRPr="00671670">
        <w:rPr>
          <w:sz w:val="24"/>
          <w:szCs w:val="24"/>
        </w:rPr>
        <w:t xml:space="preserve"> </w:t>
      </w:r>
      <w:proofErr w:type="spellStart"/>
      <w:r w:rsidRPr="00671670">
        <w:rPr>
          <w:sz w:val="24"/>
          <w:szCs w:val="24"/>
        </w:rPr>
        <w:t>they</w:t>
      </w:r>
      <w:proofErr w:type="spellEnd"/>
      <w:r w:rsidRPr="00671670">
        <w:rPr>
          <w:sz w:val="24"/>
          <w:szCs w:val="24"/>
        </w:rPr>
        <w:t xml:space="preserve"> </w:t>
      </w:r>
      <w:proofErr w:type="spellStart"/>
      <w:r w:rsidRPr="00671670">
        <w:rPr>
          <w:sz w:val="24"/>
          <w:szCs w:val="24"/>
        </w:rPr>
        <w:t>hold</w:t>
      </w:r>
      <w:proofErr w:type="spellEnd"/>
      <w:r w:rsidRPr="00671670">
        <w:rPr>
          <w:sz w:val="24"/>
          <w:szCs w:val="24"/>
        </w:rPr>
        <w:t xml:space="preserve"> a </w:t>
      </w:r>
      <w:proofErr w:type="spellStart"/>
      <w:r w:rsidRPr="00671670">
        <w:rPr>
          <w:sz w:val="24"/>
          <w:szCs w:val="24"/>
        </w:rPr>
        <w:t>diploma</w:t>
      </w:r>
      <w:proofErr w:type="spellEnd"/>
      <w:r w:rsidRPr="00671670">
        <w:rPr>
          <w:sz w:val="24"/>
          <w:szCs w:val="24"/>
        </w:rPr>
        <w:t xml:space="preserve"> </w:t>
      </w:r>
      <w:proofErr w:type="spellStart"/>
      <w:r w:rsidRPr="00671670">
        <w:rPr>
          <w:sz w:val="24"/>
          <w:szCs w:val="24"/>
        </w:rPr>
        <w:t>referred</w:t>
      </w:r>
      <w:proofErr w:type="spellEnd"/>
      <w:r w:rsidRPr="00671670">
        <w:rPr>
          <w:sz w:val="24"/>
          <w:szCs w:val="24"/>
        </w:rPr>
        <w:t xml:space="preserve"> to in </w:t>
      </w:r>
      <w:proofErr w:type="spellStart"/>
      <w:r w:rsidRPr="00671670">
        <w:rPr>
          <w:sz w:val="24"/>
          <w:szCs w:val="24"/>
          <w:u w:val="single"/>
        </w:rPr>
        <w:t>Article</w:t>
      </w:r>
      <w:proofErr w:type="spellEnd"/>
      <w:r w:rsidRPr="00671670">
        <w:rPr>
          <w:sz w:val="24"/>
          <w:szCs w:val="24"/>
          <w:u w:val="single"/>
        </w:rPr>
        <w:t xml:space="preserve"> 326</w:t>
      </w:r>
      <w:r w:rsidRPr="00671670">
        <w:rPr>
          <w:sz w:val="24"/>
          <w:szCs w:val="24"/>
          <w:u w:val="single"/>
          <w:lang w:val="en-GB"/>
        </w:rPr>
        <w:t>.</w:t>
      </w:r>
      <w:r w:rsidRPr="00671670">
        <w:rPr>
          <w:sz w:val="24"/>
          <w:szCs w:val="24"/>
          <w:u w:val="single"/>
        </w:rPr>
        <w:t>2</w:t>
      </w:r>
      <w:r w:rsidRPr="00671670">
        <w:rPr>
          <w:sz w:val="24"/>
          <w:szCs w:val="24"/>
          <w:u w:val="single"/>
          <w:lang w:val="en-GB"/>
        </w:rPr>
        <w:t>.</w:t>
      </w:r>
      <w:r w:rsidRPr="00671670">
        <w:rPr>
          <w:sz w:val="24"/>
          <w:szCs w:val="24"/>
          <w:u w:val="single"/>
        </w:rPr>
        <w:t>2</w:t>
      </w:r>
      <w:r w:rsidRPr="00671670">
        <w:rPr>
          <w:sz w:val="24"/>
          <w:szCs w:val="24"/>
        </w:rPr>
        <w:t xml:space="preserve"> </w:t>
      </w:r>
      <w:proofErr w:type="spellStart"/>
      <w:r w:rsidRPr="00671670">
        <w:rPr>
          <w:sz w:val="24"/>
          <w:szCs w:val="24"/>
        </w:rPr>
        <w:t>or</w:t>
      </w:r>
      <w:proofErr w:type="spellEnd"/>
      <w:r w:rsidRPr="00671670">
        <w:rPr>
          <w:sz w:val="24"/>
          <w:szCs w:val="24"/>
        </w:rPr>
        <w:t xml:space="preserve"> </w:t>
      </w:r>
      <w:proofErr w:type="spellStart"/>
      <w:r w:rsidRPr="00671670">
        <w:rPr>
          <w:sz w:val="24"/>
          <w:szCs w:val="24"/>
          <w:u w:val="single"/>
        </w:rPr>
        <w:t>Article</w:t>
      </w:r>
      <w:proofErr w:type="spellEnd"/>
      <w:r w:rsidRPr="00671670">
        <w:rPr>
          <w:sz w:val="24"/>
          <w:szCs w:val="24"/>
          <w:u w:val="single"/>
        </w:rPr>
        <w:t xml:space="preserve"> 327</w:t>
      </w:r>
      <w:r w:rsidRPr="00671670">
        <w:rPr>
          <w:sz w:val="24"/>
          <w:szCs w:val="24"/>
          <w:u w:val="single"/>
          <w:lang w:val="en-GB"/>
        </w:rPr>
        <w:t>.</w:t>
      </w:r>
      <w:r w:rsidRPr="00671670">
        <w:rPr>
          <w:sz w:val="24"/>
          <w:szCs w:val="24"/>
          <w:u w:val="single"/>
        </w:rPr>
        <w:t>2</w:t>
      </w:r>
      <w:r w:rsidRPr="00671670">
        <w:rPr>
          <w:sz w:val="24"/>
          <w:szCs w:val="24"/>
        </w:rPr>
        <w:t xml:space="preserve"> of th</w:t>
      </w:r>
      <w:r w:rsidR="00E6650E" w:rsidRPr="00E6650E">
        <w:rPr>
          <w:sz w:val="24"/>
          <w:szCs w:val="24"/>
          <w:lang w:val="en-GB"/>
        </w:rPr>
        <w:t>e</w:t>
      </w:r>
      <w:r w:rsidRPr="00671670">
        <w:rPr>
          <w:sz w:val="24"/>
          <w:szCs w:val="24"/>
        </w:rPr>
        <w:t xml:space="preserve"> </w:t>
      </w:r>
      <w:proofErr w:type="spellStart"/>
      <w:r w:rsidRPr="00671670">
        <w:rPr>
          <w:sz w:val="24"/>
          <w:szCs w:val="24"/>
        </w:rPr>
        <w:t>Act</w:t>
      </w:r>
      <w:proofErr w:type="spellEnd"/>
      <w:r w:rsidRPr="00671670">
        <w:rPr>
          <w:sz w:val="24"/>
          <w:szCs w:val="24"/>
        </w:rPr>
        <w:t>,</w:t>
      </w:r>
      <w:r w:rsidRPr="00671670">
        <w:rPr>
          <w:sz w:val="24"/>
          <w:szCs w:val="24"/>
          <w:lang w:val="en-GB"/>
        </w:rPr>
        <w:t xml:space="preserve"> entitling the</w:t>
      </w:r>
      <w:r w:rsidR="0029648D">
        <w:rPr>
          <w:sz w:val="24"/>
          <w:szCs w:val="24"/>
          <w:lang w:val="en-GB"/>
        </w:rPr>
        <w:t>m</w:t>
      </w:r>
      <w:r w:rsidRPr="00671670">
        <w:rPr>
          <w:sz w:val="24"/>
          <w:szCs w:val="24"/>
          <w:lang w:val="en-GB"/>
        </w:rPr>
        <w:t xml:space="preserve"> to apply for the award of the  degree of </w:t>
      </w:r>
      <w:proofErr w:type="spellStart"/>
      <w:r w:rsidRPr="00671670">
        <w:rPr>
          <w:sz w:val="24"/>
          <w:szCs w:val="24"/>
          <w:lang w:val="en-GB"/>
        </w:rPr>
        <w:t>doktor</w:t>
      </w:r>
      <w:proofErr w:type="spellEnd"/>
      <w:r w:rsidRPr="00671670">
        <w:rPr>
          <w:sz w:val="24"/>
          <w:szCs w:val="24"/>
          <w:lang w:val="en-GB"/>
        </w:rPr>
        <w:t xml:space="preserve"> in the country</w:t>
      </w:r>
      <w:r>
        <w:rPr>
          <w:sz w:val="24"/>
          <w:szCs w:val="24"/>
          <w:lang w:val="en-GB"/>
        </w:rPr>
        <w:t xml:space="preserve"> </w:t>
      </w:r>
      <w:r w:rsidR="00CD423F" w:rsidRPr="00CD423F">
        <w:rPr>
          <w:sz w:val="24"/>
          <w:szCs w:val="24"/>
          <w:lang w:val="en-GB"/>
        </w:rPr>
        <w:t xml:space="preserve">in </w:t>
      </w:r>
      <w:r w:rsidR="0029648D">
        <w:rPr>
          <w:sz w:val="24"/>
          <w:szCs w:val="24"/>
          <w:lang w:val="en-GB"/>
        </w:rPr>
        <w:t xml:space="preserve">the education system of which the </w:t>
      </w:r>
      <w:r w:rsidR="00CD423F" w:rsidRPr="00CD423F">
        <w:rPr>
          <w:sz w:val="24"/>
          <w:szCs w:val="24"/>
          <w:lang w:val="en-GB"/>
        </w:rPr>
        <w:t xml:space="preserve">higher education institution </w:t>
      </w:r>
      <w:r w:rsidR="0029648D">
        <w:rPr>
          <w:sz w:val="24"/>
          <w:szCs w:val="24"/>
          <w:lang w:val="en-GB"/>
        </w:rPr>
        <w:t>which issued it operates</w:t>
      </w:r>
      <w:r w:rsidR="00CD423F" w:rsidRPr="00CD423F">
        <w:rPr>
          <w:sz w:val="24"/>
          <w:szCs w:val="24"/>
          <w:lang w:val="en-GB"/>
        </w:rPr>
        <w:t>, or documents certifying compliance with the requirements referred to in Article 186</w:t>
      </w:r>
      <w:r w:rsidR="00CD423F">
        <w:rPr>
          <w:sz w:val="24"/>
          <w:szCs w:val="24"/>
          <w:lang w:val="en-GB"/>
        </w:rPr>
        <w:t>.</w:t>
      </w:r>
      <w:r w:rsidR="00CD423F" w:rsidRPr="00CD423F">
        <w:rPr>
          <w:sz w:val="24"/>
          <w:szCs w:val="24"/>
          <w:lang w:val="en-GB"/>
        </w:rPr>
        <w:t>2 of this Act,</w:t>
      </w:r>
    </w:p>
    <w:p w14:paraId="32E748A9" w14:textId="6B867ADC" w:rsidR="00220BDB" w:rsidRPr="00B25EBF" w:rsidRDefault="00CD423F" w:rsidP="00220BDB">
      <w:pPr>
        <w:pStyle w:val="Kolorowalistaakcent11"/>
        <w:numPr>
          <w:ilvl w:val="0"/>
          <w:numId w:val="29"/>
        </w:numPr>
        <w:autoSpaceDE w:val="0"/>
        <w:jc w:val="both"/>
        <w:rPr>
          <w:sz w:val="24"/>
          <w:szCs w:val="24"/>
        </w:rPr>
      </w:pPr>
      <w:bookmarkStart w:id="0" w:name="mip44092205"/>
      <w:bookmarkEnd w:id="0"/>
      <w:r w:rsidRPr="00CD423F">
        <w:rPr>
          <w:sz w:val="24"/>
          <w:szCs w:val="24"/>
          <w:lang w:val="en-GB"/>
        </w:rPr>
        <w:t>documents certifying the achievement of learning outcomes for qualifications at level 8 of the Polish Qualifications Framework</w:t>
      </w:r>
      <w:r w:rsidR="00220BDB" w:rsidRPr="00CD423F">
        <w:rPr>
          <w:sz w:val="24"/>
          <w:szCs w:val="24"/>
          <w:lang w:val="en-GB"/>
        </w:rPr>
        <w:t>,</w:t>
      </w:r>
    </w:p>
    <w:p w14:paraId="10032BC2" w14:textId="757E7F9C" w:rsidR="00220BDB" w:rsidRPr="0029648D" w:rsidRDefault="00CD423F" w:rsidP="0029648D">
      <w:pPr>
        <w:pStyle w:val="Kolorowalistaakcent11"/>
        <w:numPr>
          <w:ilvl w:val="0"/>
          <w:numId w:val="29"/>
        </w:numPr>
        <w:autoSpaceDE w:val="0"/>
        <w:jc w:val="both"/>
        <w:rPr>
          <w:sz w:val="24"/>
          <w:szCs w:val="24"/>
        </w:rPr>
      </w:pPr>
      <w:r w:rsidRPr="00CD423F">
        <w:rPr>
          <w:sz w:val="24"/>
          <w:szCs w:val="24"/>
        </w:rPr>
        <w:t xml:space="preserve">a </w:t>
      </w:r>
      <w:proofErr w:type="spellStart"/>
      <w:r w:rsidRPr="00CD423F">
        <w:rPr>
          <w:sz w:val="24"/>
          <w:szCs w:val="24"/>
        </w:rPr>
        <w:t>document</w:t>
      </w:r>
      <w:proofErr w:type="spellEnd"/>
      <w:r w:rsidRPr="00CD423F">
        <w:rPr>
          <w:sz w:val="24"/>
          <w:szCs w:val="24"/>
        </w:rPr>
        <w:t xml:space="preserve"> </w:t>
      </w:r>
      <w:proofErr w:type="spellStart"/>
      <w:r w:rsidRPr="00CD423F">
        <w:rPr>
          <w:sz w:val="24"/>
          <w:szCs w:val="24"/>
        </w:rPr>
        <w:t>certifying</w:t>
      </w:r>
      <w:proofErr w:type="spellEnd"/>
      <w:r w:rsidRPr="00CD423F">
        <w:rPr>
          <w:sz w:val="24"/>
          <w:szCs w:val="24"/>
        </w:rPr>
        <w:t xml:space="preserve"> the </w:t>
      </w:r>
      <w:proofErr w:type="spellStart"/>
      <w:r w:rsidRPr="00CD423F">
        <w:rPr>
          <w:sz w:val="24"/>
          <w:szCs w:val="24"/>
        </w:rPr>
        <w:t>knowledge</w:t>
      </w:r>
      <w:proofErr w:type="spellEnd"/>
      <w:r w:rsidRPr="00CD423F">
        <w:rPr>
          <w:sz w:val="24"/>
          <w:szCs w:val="24"/>
        </w:rPr>
        <w:t xml:space="preserve"> of a modern </w:t>
      </w:r>
      <w:proofErr w:type="spellStart"/>
      <w:r w:rsidRPr="00CD423F">
        <w:rPr>
          <w:sz w:val="24"/>
          <w:szCs w:val="24"/>
        </w:rPr>
        <w:t>foreign</w:t>
      </w:r>
      <w:proofErr w:type="spellEnd"/>
      <w:r w:rsidRPr="00CD423F">
        <w:rPr>
          <w:sz w:val="24"/>
          <w:szCs w:val="24"/>
        </w:rPr>
        <w:t xml:space="preserve"> </w:t>
      </w:r>
      <w:proofErr w:type="spellStart"/>
      <w:r w:rsidRPr="00CD423F">
        <w:rPr>
          <w:sz w:val="24"/>
          <w:szCs w:val="24"/>
        </w:rPr>
        <w:t>language</w:t>
      </w:r>
      <w:proofErr w:type="spellEnd"/>
      <w:r w:rsidRPr="00CD423F">
        <w:rPr>
          <w:sz w:val="24"/>
          <w:szCs w:val="24"/>
        </w:rPr>
        <w:t xml:space="preserve"> </w:t>
      </w:r>
      <w:proofErr w:type="spellStart"/>
      <w:r w:rsidRPr="00CD423F">
        <w:rPr>
          <w:sz w:val="24"/>
          <w:szCs w:val="24"/>
        </w:rPr>
        <w:t>other</w:t>
      </w:r>
      <w:proofErr w:type="spellEnd"/>
      <w:r w:rsidRPr="00CD423F">
        <w:rPr>
          <w:sz w:val="24"/>
          <w:szCs w:val="24"/>
        </w:rPr>
        <w:t xml:space="preserve"> </w:t>
      </w:r>
      <w:proofErr w:type="spellStart"/>
      <w:r w:rsidRPr="00CD423F">
        <w:rPr>
          <w:sz w:val="24"/>
          <w:szCs w:val="24"/>
        </w:rPr>
        <w:t>than</w:t>
      </w:r>
      <w:proofErr w:type="spellEnd"/>
      <w:r w:rsidRPr="00CD423F">
        <w:rPr>
          <w:sz w:val="24"/>
          <w:szCs w:val="24"/>
        </w:rPr>
        <w:t xml:space="preserve"> the </w:t>
      </w:r>
      <w:proofErr w:type="spellStart"/>
      <w:r w:rsidRPr="00CD423F">
        <w:rPr>
          <w:sz w:val="24"/>
          <w:szCs w:val="24"/>
        </w:rPr>
        <w:t>mother</w:t>
      </w:r>
      <w:proofErr w:type="spellEnd"/>
      <w:r w:rsidRPr="00CD423F">
        <w:rPr>
          <w:sz w:val="24"/>
          <w:szCs w:val="24"/>
        </w:rPr>
        <w:t xml:space="preserve"> </w:t>
      </w:r>
      <w:proofErr w:type="spellStart"/>
      <w:r w:rsidRPr="00CD423F">
        <w:rPr>
          <w:sz w:val="24"/>
          <w:szCs w:val="24"/>
        </w:rPr>
        <w:t>tongue</w:t>
      </w:r>
      <w:proofErr w:type="spellEnd"/>
      <w:r w:rsidRPr="00CD423F">
        <w:rPr>
          <w:sz w:val="24"/>
          <w:szCs w:val="24"/>
        </w:rPr>
        <w:t xml:space="preserve">, </w:t>
      </w:r>
      <w:proofErr w:type="spellStart"/>
      <w:r w:rsidRPr="00CD423F">
        <w:rPr>
          <w:sz w:val="24"/>
          <w:szCs w:val="24"/>
        </w:rPr>
        <w:t>certified</w:t>
      </w:r>
      <w:proofErr w:type="spellEnd"/>
      <w:r w:rsidRPr="00CD423F">
        <w:rPr>
          <w:sz w:val="24"/>
          <w:szCs w:val="24"/>
        </w:rPr>
        <w:t xml:space="preserve"> by a </w:t>
      </w:r>
      <w:proofErr w:type="spellStart"/>
      <w:r w:rsidRPr="00CD423F">
        <w:rPr>
          <w:sz w:val="24"/>
          <w:szCs w:val="24"/>
        </w:rPr>
        <w:t>certificate</w:t>
      </w:r>
      <w:proofErr w:type="spellEnd"/>
      <w:r w:rsidRPr="00CD423F">
        <w:rPr>
          <w:sz w:val="24"/>
          <w:szCs w:val="24"/>
        </w:rPr>
        <w:t xml:space="preserve"> </w:t>
      </w:r>
      <w:proofErr w:type="spellStart"/>
      <w:r w:rsidRPr="00CD423F">
        <w:rPr>
          <w:sz w:val="24"/>
          <w:szCs w:val="24"/>
        </w:rPr>
        <w:t>or</w:t>
      </w:r>
      <w:proofErr w:type="spellEnd"/>
      <w:r w:rsidRPr="00CD423F">
        <w:rPr>
          <w:sz w:val="24"/>
          <w:szCs w:val="24"/>
        </w:rPr>
        <w:t xml:space="preserve"> </w:t>
      </w:r>
      <w:proofErr w:type="spellStart"/>
      <w:r w:rsidRPr="00CD423F">
        <w:rPr>
          <w:sz w:val="24"/>
          <w:szCs w:val="24"/>
        </w:rPr>
        <w:t>diploma</w:t>
      </w:r>
      <w:proofErr w:type="spellEnd"/>
      <w:r w:rsidRPr="00CD423F">
        <w:rPr>
          <w:sz w:val="24"/>
          <w:szCs w:val="24"/>
        </w:rPr>
        <w:t xml:space="preserve"> of </w:t>
      </w:r>
      <w:proofErr w:type="spellStart"/>
      <w:r w:rsidRPr="00CD423F">
        <w:rPr>
          <w:sz w:val="24"/>
          <w:szCs w:val="24"/>
        </w:rPr>
        <w:t>completion</w:t>
      </w:r>
      <w:proofErr w:type="spellEnd"/>
      <w:r w:rsidRPr="00CD423F">
        <w:rPr>
          <w:sz w:val="24"/>
          <w:szCs w:val="24"/>
        </w:rPr>
        <w:t xml:space="preserve"> of </w:t>
      </w:r>
      <w:proofErr w:type="spellStart"/>
      <w:r w:rsidRPr="00CD423F">
        <w:rPr>
          <w:sz w:val="24"/>
          <w:szCs w:val="24"/>
        </w:rPr>
        <w:t>studies</w:t>
      </w:r>
      <w:proofErr w:type="spellEnd"/>
      <w:r w:rsidRPr="00CD423F">
        <w:rPr>
          <w:sz w:val="24"/>
          <w:szCs w:val="24"/>
        </w:rPr>
        <w:t xml:space="preserve">, </w:t>
      </w:r>
      <w:proofErr w:type="spellStart"/>
      <w:r w:rsidRPr="00CD423F">
        <w:rPr>
          <w:sz w:val="24"/>
          <w:szCs w:val="24"/>
        </w:rPr>
        <w:t>confirming</w:t>
      </w:r>
      <w:proofErr w:type="spellEnd"/>
      <w:r w:rsidRPr="00CD423F">
        <w:rPr>
          <w:sz w:val="24"/>
          <w:szCs w:val="24"/>
        </w:rPr>
        <w:t xml:space="preserve"> the </w:t>
      </w:r>
      <w:proofErr w:type="spellStart"/>
      <w:r w:rsidRPr="00CD423F">
        <w:rPr>
          <w:sz w:val="24"/>
          <w:szCs w:val="24"/>
        </w:rPr>
        <w:t>knowledge</w:t>
      </w:r>
      <w:proofErr w:type="spellEnd"/>
      <w:r w:rsidRPr="00CD423F">
        <w:rPr>
          <w:sz w:val="24"/>
          <w:szCs w:val="24"/>
        </w:rPr>
        <w:t xml:space="preserve"> of </w:t>
      </w:r>
      <w:proofErr w:type="spellStart"/>
      <w:r w:rsidRPr="00CD423F">
        <w:rPr>
          <w:sz w:val="24"/>
          <w:szCs w:val="24"/>
        </w:rPr>
        <w:t>that</w:t>
      </w:r>
      <w:proofErr w:type="spellEnd"/>
      <w:r w:rsidRPr="00CD423F">
        <w:rPr>
          <w:sz w:val="24"/>
          <w:szCs w:val="24"/>
        </w:rPr>
        <w:t xml:space="preserve"> </w:t>
      </w:r>
      <w:proofErr w:type="spellStart"/>
      <w:r w:rsidRPr="00CD423F">
        <w:rPr>
          <w:sz w:val="24"/>
          <w:szCs w:val="24"/>
        </w:rPr>
        <w:t>language</w:t>
      </w:r>
      <w:proofErr w:type="spellEnd"/>
      <w:r w:rsidRPr="00CD423F">
        <w:rPr>
          <w:sz w:val="24"/>
          <w:szCs w:val="24"/>
        </w:rPr>
        <w:t xml:space="preserve"> </w:t>
      </w:r>
      <w:r w:rsidR="00E6650E" w:rsidRPr="00E6650E">
        <w:rPr>
          <w:sz w:val="24"/>
          <w:szCs w:val="24"/>
          <w:lang w:val="en-GB"/>
        </w:rPr>
        <w:t xml:space="preserve">at </w:t>
      </w:r>
      <w:r w:rsidRPr="00CD423F">
        <w:rPr>
          <w:sz w:val="24"/>
          <w:szCs w:val="24"/>
        </w:rPr>
        <w:t xml:space="preserve">B2 </w:t>
      </w:r>
      <w:proofErr w:type="spellStart"/>
      <w:r w:rsidRPr="00CD423F">
        <w:rPr>
          <w:sz w:val="24"/>
          <w:szCs w:val="24"/>
        </w:rPr>
        <w:t>level</w:t>
      </w:r>
      <w:proofErr w:type="spellEnd"/>
      <w:r w:rsidRPr="00CD423F">
        <w:rPr>
          <w:sz w:val="24"/>
          <w:szCs w:val="24"/>
        </w:rPr>
        <w:t xml:space="preserve"> of </w:t>
      </w:r>
      <w:proofErr w:type="spellStart"/>
      <w:r w:rsidRPr="00CD423F">
        <w:rPr>
          <w:sz w:val="24"/>
          <w:szCs w:val="24"/>
        </w:rPr>
        <w:t>language</w:t>
      </w:r>
      <w:proofErr w:type="spellEnd"/>
      <w:r w:rsidRPr="00CD423F">
        <w:rPr>
          <w:sz w:val="24"/>
          <w:szCs w:val="24"/>
        </w:rPr>
        <w:t xml:space="preserve"> </w:t>
      </w:r>
      <w:proofErr w:type="spellStart"/>
      <w:r w:rsidRPr="00CD423F">
        <w:rPr>
          <w:sz w:val="24"/>
          <w:szCs w:val="24"/>
        </w:rPr>
        <w:t>proficiency</w:t>
      </w:r>
      <w:proofErr w:type="spellEnd"/>
      <w:r w:rsidR="0029648D" w:rsidRPr="0029648D">
        <w:rPr>
          <w:sz w:val="24"/>
          <w:szCs w:val="24"/>
          <w:lang w:val="en-GB"/>
        </w:rPr>
        <w:t xml:space="preserve"> </w:t>
      </w:r>
      <w:proofErr w:type="spellStart"/>
      <w:r w:rsidR="0029648D">
        <w:rPr>
          <w:color w:val="000000"/>
          <w:sz w:val="23"/>
          <w:szCs w:val="23"/>
        </w:rPr>
        <w:t>or</w:t>
      </w:r>
      <w:proofErr w:type="spellEnd"/>
      <w:r w:rsidR="0029648D">
        <w:rPr>
          <w:color w:val="000000"/>
          <w:sz w:val="23"/>
          <w:szCs w:val="23"/>
        </w:rPr>
        <w:t xml:space="preserve"> </w:t>
      </w:r>
      <w:proofErr w:type="spellStart"/>
      <w:r w:rsidR="0029648D">
        <w:rPr>
          <w:color w:val="000000"/>
          <w:sz w:val="23"/>
          <w:szCs w:val="23"/>
        </w:rPr>
        <w:t>higher</w:t>
      </w:r>
      <w:proofErr w:type="spellEnd"/>
      <w:r w:rsidR="00220BDB" w:rsidRPr="00B25EBF">
        <w:rPr>
          <w:sz w:val="24"/>
          <w:szCs w:val="24"/>
        </w:rPr>
        <w:t xml:space="preserve">, </w:t>
      </w:r>
      <w:r w:rsidR="00220BDB" w:rsidRPr="0029648D">
        <w:rPr>
          <w:sz w:val="24"/>
          <w:szCs w:val="24"/>
        </w:rPr>
        <w:t xml:space="preserve"> </w:t>
      </w:r>
    </w:p>
    <w:p w14:paraId="64B27E20" w14:textId="21868BBA" w:rsidR="00220BDB" w:rsidRPr="00B25EBF" w:rsidRDefault="00220BDB" w:rsidP="00220BDB">
      <w:pPr>
        <w:pStyle w:val="Kolorowalistaakcent11"/>
        <w:autoSpaceDE w:val="0"/>
        <w:ind w:left="360"/>
        <w:jc w:val="both"/>
        <w:rPr>
          <w:sz w:val="24"/>
          <w:szCs w:val="24"/>
        </w:rPr>
      </w:pPr>
      <w:r w:rsidRPr="00B25EBF">
        <w:rPr>
          <w:bCs/>
          <w:sz w:val="24"/>
          <w:szCs w:val="24"/>
        </w:rPr>
        <w:t>4)</w:t>
      </w:r>
      <w:r w:rsidRPr="00B25EBF">
        <w:rPr>
          <w:bCs/>
          <w:sz w:val="24"/>
          <w:szCs w:val="24"/>
        </w:rPr>
        <w:tab/>
      </w:r>
      <w:r w:rsidR="0029648D" w:rsidRPr="00B12D57">
        <w:rPr>
          <w:bCs/>
          <w:sz w:val="24"/>
          <w:szCs w:val="24"/>
          <w:lang w:val="en-GB"/>
        </w:rPr>
        <w:t xml:space="preserve">the achievements </w:t>
      </w:r>
      <w:r w:rsidR="00E6650E">
        <w:rPr>
          <w:bCs/>
          <w:sz w:val="24"/>
          <w:szCs w:val="24"/>
          <w:lang w:val="en-GB"/>
        </w:rPr>
        <w:t>in the form of</w:t>
      </w:r>
      <w:r w:rsidR="0029648D" w:rsidRPr="00B12D57">
        <w:rPr>
          <w:bCs/>
          <w:sz w:val="24"/>
          <w:szCs w:val="24"/>
          <w:lang w:val="en-GB"/>
        </w:rPr>
        <w:t xml:space="preserve"> at least</w:t>
      </w:r>
      <w:r w:rsidRPr="00B25EBF">
        <w:rPr>
          <w:sz w:val="24"/>
          <w:szCs w:val="24"/>
        </w:rPr>
        <w:t>:</w:t>
      </w:r>
    </w:p>
    <w:p w14:paraId="2E9D8ADC" w14:textId="33C11531" w:rsidR="00220BDB" w:rsidRPr="00B12D57" w:rsidRDefault="00220BDB" w:rsidP="00B12D57">
      <w:pPr>
        <w:tabs>
          <w:tab w:val="left" w:pos="1134"/>
        </w:tabs>
        <w:ind w:left="1134" w:hanging="429"/>
        <w:jc w:val="both"/>
        <w:rPr>
          <w:bCs/>
          <w:sz w:val="24"/>
          <w:szCs w:val="24"/>
          <w:lang w:val="en-GB"/>
        </w:rPr>
      </w:pPr>
      <w:r w:rsidRPr="00B12D57">
        <w:rPr>
          <w:bCs/>
          <w:sz w:val="24"/>
          <w:szCs w:val="24"/>
          <w:lang w:val="en-GB"/>
        </w:rPr>
        <w:t>a)</w:t>
      </w:r>
      <w:r w:rsidRPr="00B12D57">
        <w:rPr>
          <w:bCs/>
          <w:sz w:val="24"/>
          <w:szCs w:val="24"/>
          <w:lang w:val="en-GB"/>
        </w:rPr>
        <w:tab/>
      </w:r>
      <w:r w:rsidR="00B12D57" w:rsidRPr="00E6650E">
        <w:rPr>
          <w:color w:val="000000"/>
          <w:sz w:val="24"/>
          <w:szCs w:val="24"/>
          <w:lang w:val="en-GB"/>
        </w:rPr>
        <w:t xml:space="preserve">1 scientific article published in a scientific journal or in </w:t>
      </w:r>
      <w:r w:rsidR="00E6650E" w:rsidRPr="00E6650E">
        <w:rPr>
          <w:color w:val="000000"/>
          <w:sz w:val="24"/>
          <w:szCs w:val="24"/>
          <w:lang w:val="en-GB"/>
        </w:rPr>
        <w:t xml:space="preserve">reviewed materials from </w:t>
      </w:r>
      <w:r w:rsidR="00E6650E" w:rsidRPr="00E6650E">
        <w:rPr>
          <w:color w:val="000000"/>
          <w:sz w:val="24"/>
          <w:szCs w:val="24"/>
          <w:lang w:val="en-GB"/>
        </w:rPr>
        <w:t>an</w:t>
      </w:r>
      <w:r w:rsidR="00E6650E" w:rsidRPr="00E6650E">
        <w:rPr>
          <w:color w:val="000000"/>
          <w:sz w:val="24"/>
          <w:szCs w:val="24"/>
          <w:lang w:val="en-GB"/>
        </w:rPr>
        <w:t xml:space="preserve"> international conference</w:t>
      </w:r>
      <w:r w:rsidR="00E6650E">
        <w:rPr>
          <w:color w:val="000000"/>
          <w:sz w:val="24"/>
          <w:szCs w:val="24"/>
          <w:lang w:val="en-GB"/>
        </w:rPr>
        <w:t>,</w:t>
      </w:r>
      <w:r w:rsidR="00B12D57" w:rsidRPr="00E6650E">
        <w:rPr>
          <w:color w:val="000000"/>
          <w:sz w:val="24"/>
          <w:szCs w:val="24"/>
          <w:lang w:val="en-GB"/>
        </w:rPr>
        <w:t xml:space="preserve"> which were included </w:t>
      </w:r>
      <w:r w:rsidR="00E6650E" w:rsidRPr="00E6650E">
        <w:rPr>
          <w:color w:val="000000"/>
          <w:sz w:val="24"/>
          <w:szCs w:val="24"/>
          <w:lang w:val="en-GB"/>
        </w:rPr>
        <w:t>in the year of publication of the article in its final form</w:t>
      </w:r>
      <w:r w:rsidR="00E6650E" w:rsidRPr="00E6650E">
        <w:rPr>
          <w:color w:val="000000"/>
          <w:sz w:val="24"/>
          <w:szCs w:val="24"/>
          <w:lang w:val="en-GB"/>
        </w:rPr>
        <w:t xml:space="preserve"> </w:t>
      </w:r>
      <w:r w:rsidR="00B12D57" w:rsidRPr="00E6650E">
        <w:rPr>
          <w:color w:val="000000"/>
          <w:sz w:val="24"/>
          <w:szCs w:val="24"/>
          <w:lang w:val="en-GB"/>
        </w:rPr>
        <w:t>in a list drawn up in accordance with the provisions issued pursuant to Art. 267.2.2.b of the Act, or</w:t>
      </w:r>
      <w:r w:rsidRPr="00B12D57">
        <w:rPr>
          <w:sz w:val="24"/>
          <w:szCs w:val="24"/>
          <w:lang w:val="en-GB"/>
        </w:rPr>
        <w:t xml:space="preserve"> </w:t>
      </w:r>
    </w:p>
    <w:p w14:paraId="6CE4EFB6" w14:textId="337A5067" w:rsidR="00220BDB" w:rsidRPr="00B12D57" w:rsidRDefault="00220BDB" w:rsidP="00220BDB">
      <w:pPr>
        <w:ind w:left="1134" w:hanging="429"/>
        <w:rPr>
          <w:sz w:val="24"/>
          <w:szCs w:val="24"/>
          <w:lang w:val="en-GB"/>
        </w:rPr>
      </w:pPr>
      <w:r w:rsidRPr="00B12D57">
        <w:rPr>
          <w:bCs/>
          <w:sz w:val="24"/>
          <w:szCs w:val="24"/>
          <w:lang w:val="en-GB"/>
        </w:rPr>
        <w:t>b)</w:t>
      </w:r>
      <w:r w:rsidRPr="00B12D57">
        <w:rPr>
          <w:bCs/>
          <w:sz w:val="24"/>
          <w:szCs w:val="24"/>
          <w:lang w:val="en-GB"/>
        </w:rPr>
        <w:tab/>
      </w:r>
      <w:r w:rsidR="00B12D57" w:rsidRPr="00B12D57">
        <w:rPr>
          <w:color w:val="000000"/>
          <w:sz w:val="24"/>
          <w:szCs w:val="24"/>
          <w:lang w:val="en-GB"/>
        </w:rPr>
        <w:t>1 scientific monograph issued by a publishing house which, in the year of pu</w:t>
      </w:r>
      <w:r w:rsidR="00B12D57" w:rsidRPr="00B12D57">
        <w:rPr>
          <w:color w:val="000000"/>
          <w:sz w:val="24"/>
          <w:szCs w:val="24"/>
          <w:lang w:val="en-GB"/>
        </w:rPr>
        <w:softHyphen/>
        <w:t>blication of the monograph in its final form, was included on a list drawn up in accordance with the provisions issued pursuant to Art. 267.2.a of the Act, or a chapter in such a monograph, or</w:t>
      </w:r>
      <w:r w:rsidRPr="00B12D57">
        <w:rPr>
          <w:sz w:val="24"/>
          <w:szCs w:val="24"/>
          <w:lang w:val="en-GB"/>
        </w:rPr>
        <w:t xml:space="preserve"> </w:t>
      </w:r>
    </w:p>
    <w:p w14:paraId="25CD187F" w14:textId="7E216E54" w:rsidR="00220BDB" w:rsidRPr="00B12D57" w:rsidRDefault="00220BDB" w:rsidP="00220BDB">
      <w:pPr>
        <w:tabs>
          <w:tab w:val="left" w:pos="1134"/>
        </w:tabs>
        <w:ind w:firstLine="705"/>
        <w:rPr>
          <w:sz w:val="24"/>
          <w:szCs w:val="24"/>
          <w:lang w:val="en-GB"/>
        </w:rPr>
      </w:pPr>
      <w:r w:rsidRPr="00B12D57">
        <w:rPr>
          <w:bCs/>
          <w:sz w:val="24"/>
          <w:szCs w:val="24"/>
          <w:lang w:val="en-GB"/>
        </w:rPr>
        <w:t>c)</w:t>
      </w:r>
      <w:r w:rsidRPr="00B12D57">
        <w:rPr>
          <w:bCs/>
          <w:sz w:val="24"/>
          <w:szCs w:val="24"/>
          <w:lang w:val="en-GB"/>
        </w:rPr>
        <w:tab/>
        <w:t>do</w:t>
      </w:r>
      <w:r w:rsidR="00B12D57" w:rsidRPr="00B12D57">
        <w:rPr>
          <w:bCs/>
          <w:sz w:val="24"/>
          <w:szCs w:val="24"/>
          <w:lang w:val="en-GB"/>
        </w:rPr>
        <w:t xml:space="preserve">cumentation of </w:t>
      </w:r>
      <w:r w:rsidR="00B12D57" w:rsidRPr="00B12D57">
        <w:rPr>
          <w:color w:val="000000"/>
          <w:sz w:val="23"/>
          <w:szCs w:val="23"/>
          <w:lang w:val="en-GB"/>
        </w:rPr>
        <w:t>a work of art of considerable importance</w:t>
      </w:r>
      <w:r w:rsidRPr="00B12D57">
        <w:rPr>
          <w:sz w:val="24"/>
          <w:szCs w:val="24"/>
          <w:lang w:val="en-GB"/>
        </w:rPr>
        <w:t>,</w:t>
      </w:r>
    </w:p>
    <w:p w14:paraId="483191E2" w14:textId="4E20D66B" w:rsidR="00220BDB" w:rsidRPr="00B25EBF" w:rsidRDefault="00220BDB" w:rsidP="00220BDB">
      <w:pPr>
        <w:pStyle w:val="Kolorowalistaakcent11"/>
        <w:ind w:left="709" w:hanging="279"/>
        <w:jc w:val="both"/>
        <w:rPr>
          <w:sz w:val="24"/>
          <w:szCs w:val="24"/>
        </w:rPr>
      </w:pPr>
      <w:r w:rsidRPr="001766C7">
        <w:rPr>
          <w:sz w:val="24"/>
          <w:szCs w:val="24"/>
          <w:lang w:val="en-GB"/>
        </w:rPr>
        <w:t>5)</w:t>
      </w:r>
      <w:r w:rsidRPr="001766C7">
        <w:rPr>
          <w:sz w:val="24"/>
          <w:szCs w:val="24"/>
          <w:lang w:val="en-GB"/>
        </w:rPr>
        <w:tab/>
      </w:r>
      <w:r w:rsidR="001766C7" w:rsidRPr="001766C7">
        <w:rPr>
          <w:sz w:val="24"/>
          <w:szCs w:val="24"/>
          <w:lang w:val="en-GB"/>
        </w:rPr>
        <w:t>a doctoral dissertation with a positive opinion of the supervisor</w:t>
      </w:r>
      <w:r w:rsidR="00E6650E">
        <w:rPr>
          <w:sz w:val="24"/>
          <w:szCs w:val="24"/>
          <w:lang w:val="en-GB"/>
        </w:rPr>
        <w:t xml:space="preserve">(s) </w:t>
      </w:r>
      <w:r w:rsidR="001766C7" w:rsidRPr="001766C7">
        <w:rPr>
          <w:sz w:val="24"/>
          <w:szCs w:val="24"/>
          <w:lang w:val="en-GB"/>
        </w:rPr>
        <w:t>in a paper and electronic version</w:t>
      </w:r>
      <w:r w:rsidRPr="001766C7">
        <w:rPr>
          <w:sz w:val="24"/>
          <w:szCs w:val="24"/>
          <w:lang w:val="en-GB"/>
        </w:rPr>
        <w:t>.</w:t>
      </w:r>
    </w:p>
    <w:p w14:paraId="30B66B76" w14:textId="64E8B537" w:rsidR="00220BDB" w:rsidRPr="00B25EBF" w:rsidRDefault="00220BDB" w:rsidP="00220BDB">
      <w:pPr>
        <w:pStyle w:val="Kolorowalistaakcent11"/>
        <w:tabs>
          <w:tab w:val="left" w:pos="426"/>
        </w:tabs>
        <w:ind w:left="420" w:hanging="420"/>
        <w:jc w:val="both"/>
        <w:rPr>
          <w:sz w:val="24"/>
          <w:szCs w:val="24"/>
        </w:rPr>
      </w:pPr>
      <w:r w:rsidRPr="00A70E25">
        <w:rPr>
          <w:sz w:val="24"/>
          <w:szCs w:val="24"/>
          <w:lang w:val="en-GB"/>
        </w:rPr>
        <w:t>4.</w:t>
      </w:r>
      <w:r w:rsidRPr="00A70E25">
        <w:rPr>
          <w:sz w:val="24"/>
          <w:szCs w:val="24"/>
          <w:lang w:val="en-GB"/>
        </w:rPr>
        <w:tab/>
      </w:r>
      <w:r w:rsidR="00A70E25" w:rsidRPr="00A70E25">
        <w:rPr>
          <w:sz w:val="24"/>
          <w:szCs w:val="24"/>
          <w:lang w:val="en-GB"/>
        </w:rPr>
        <w:t xml:space="preserve">In the case where the achievements referred to in </w:t>
      </w:r>
      <w:r w:rsidR="00A70E25">
        <w:rPr>
          <w:sz w:val="24"/>
          <w:szCs w:val="24"/>
          <w:lang w:val="en-GB"/>
        </w:rPr>
        <w:t>art.</w:t>
      </w:r>
      <w:r w:rsidR="00A70E25" w:rsidRPr="00A70E25">
        <w:rPr>
          <w:sz w:val="24"/>
          <w:szCs w:val="24"/>
          <w:lang w:val="en-GB"/>
        </w:rPr>
        <w:t>5.3.4 constitute a multi-author publication, the candidate shall make a substantive description of their participation in the publication</w:t>
      </w:r>
      <w:r w:rsidR="00A70E25">
        <w:rPr>
          <w:sz w:val="24"/>
          <w:szCs w:val="24"/>
          <w:lang w:val="en-GB"/>
        </w:rPr>
        <w:t>.</w:t>
      </w:r>
      <w:r w:rsidR="00A70E25" w:rsidRPr="00A70E25">
        <w:rPr>
          <w:sz w:val="24"/>
          <w:szCs w:val="24"/>
          <w:lang w:val="en-GB"/>
        </w:rPr>
        <w:t xml:space="preserve"> </w:t>
      </w:r>
      <w:r w:rsidR="00B870B1" w:rsidRPr="00B870B1">
        <w:rPr>
          <w:sz w:val="24"/>
          <w:szCs w:val="24"/>
          <w:lang w:val="en-GB"/>
        </w:rPr>
        <w:t xml:space="preserve">The verification of the achievements submitted shall be made by either the scientific council or the doctoral committee, taking into account the candidate's participation and the </w:t>
      </w:r>
      <w:r w:rsidR="00E6650E">
        <w:rPr>
          <w:sz w:val="24"/>
          <w:szCs w:val="24"/>
          <w:lang w:val="en-GB"/>
        </w:rPr>
        <w:t>scope</w:t>
      </w:r>
      <w:r w:rsidR="00B870B1" w:rsidRPr="00B870B1">
        <w:rPr>
          <w:sz w:val="24"/>
          <w:szCs w:val="24"/>
          <w:lang w:val="en-GB"/>
        </w:rPr>
        <w:t xml:space="preserve"> of their work.</w:t>
      </w:r>
    </w:p>
    <w:p w14:paraId="614557F8" w14:textId="17912C2B" w:rsidR="00220BDB" w:rsidRPr="00B25EBF" w:rsidRDefault="00220BDB" w:rsidP="00220BDB">
      <w:pPr>
        <w:pStyle w:val="Kolorowalistaakcent11"/>
        <w:ind w:left="360" w:hanging="360"/>
        <w:jc w:val="both"/>
        <w:rPr>
          <w:sz w:val="24"/>
          <w:szCs w:val="24"/>
        </w:rPr>
      </w:pPr>
      <w:r w:rsidRPr="007B2FA4">
        <w:rPr>
          <w:sz w:val="24"/>
          <w:szCs w:val="24"/>
          <w:lang w:val="en-GB"/>
        </w:rPr>
        <w:t>5.</w:t>
      </w:r>
      <w:r w:rsidRPr="007B2FA4">
        <w:rPr>
          <w:sz w:val="24"/>
          <w:szCs w:val="24"/>
          <w:lang w:val="en-GB"/>
        </w:rPr>
        <w:tab/>
      </w:r>
      <w:r w:rsidR="007B2FA4" w:rsidRPr="007B2FA4">
        <w:rPr>
          <w:sz w:val="24"/>
          <w:szCs w:val="24"/>
          <w:lang w:val="en-GB"/>
        </w:rPr>
        <w:t>Where the doctoral dissertation is an independent and separate part of a collective work, the candidate shall submit a statement providing a substantive description of their participation in the publication and statements from all co-authors specifying the individual substantive (not the percentage) contribution of each of them to the publication.</w:t>
      </w:r>
      <w:r w:rsidRPr="00B25EBF">
        <w:rPr>
          <w:sz w:val="24"/>
          <w:szCs w:val="24"/>
        </w:rPr>
        <w:t xml:space="preserve"> </w:t>
      </w:r>
      <w:proofErr w:type="spellStart"/>
      <w:r w:rsidR="007B2FA4" w:rsidRPr="007B2FA4">
        <w:rPr>
          <w:sz w:val="24"/>
          <w:szCs w:val="24"/>
        </w:rPr>
        <w:t>Where</w:t>
      </w:r>
      <w:proofErr w:type="spellEnd"/>
      <w:r w:rsidR="007B2FA4" w:rsidRPr="007B2FA4">
        <w:rPr>
          <w:sz w:val="24"/>
          <w:szCs w:val="24"/>
        </w:rPr>
        <w:t xml:space="preserve"> the </w:t>
      </w:r>
      <w:proofErr w:type="spellStart"/>
      <w:r w:rsidR="007B2FA4" w:rsidRPr="007B2FA4">
        <w:rPr>
          <w:sz w:val="24"/>
          <w:szCs w:val="24"/>
        </w:rPr>
        <w:t>collective</w:t>
      </w:r>
      <w:proofErr w:type="spellEnd"/>
      <w:r w:rsidR="007B2FA4" w:rsidRPr="007B2FA4">
        <w:rPr>
          <w:sz w:val="24"/>
          <w:szCs w:val="24"/>
        </w:rPr>
        <w:t xml:space="preserve"> </w:t>
      </w:r>
      <w:proofErr w:type="spellStart"/>
      <w:r w:rsidR="007B2FA4" w:rsidRPr="007B2FA4">
        <w:rPr>
          <w:sz w:val="24"/>
          <w:szCs w:val="24"/>
        </w:rPr>
        <w:t>work</w:t>
      </w:r>
      <w:proofErr w:type="spellEnd"/>
      <w:r w:rsidR="007B2FA4" w:rsidRPr="007B2FA4">
        <w:rPr>
          <w:sz w:val="24"/>
          <w:szCs w:val="24"/>
        </w:rPr>
        <w:t xml:space="preserve"> </w:t>
      </w:r>
      <w:proofErr w:type="spellStart"/>
      <w:r w:rsidR="007B2FA4" w:rsidRPr="007B2FA4">
        <w:rPr>
          <w:sz w:val="24"/>
          <w:szCs w:val="24"/>
        </w:rPr>
        <w:t>has</w:t>
      </w:r>
      <w:proofErr w:type="spellEnd"/>
      <w:r w:rsidR="007B2FA4" w:rsidRPr="007B2FA4">
        <w:rPr>
          <w:sz w:val="24"/>
          <w:szCs w:val="24"/>
        </w:rPr>
        <w:t xml:space="preserve"> </w:t>
      </w:r>
      <w:proofErr w:type="spellStart"/>
      <w:r w:rsidR="007B2FA4" w:rsidRPr="007B2FA4">
        <w:rPr>
          <w:sz w:val="24"/>
          <w:szCs w:val="24"/>
        </w:rPr>
        <w:t>more</w:t>
      </w:r>
      <w:proofErr w:type="spellEnd"/>
      <w:r w:rsidR="007B2FA4" w:rsidRPr="007B2FA4">
        <w:rPr>
          <w:sz w:val="24"/>
          <w:szCs w:val="24"/>
        </w:rPr>
        <w:t xml:space="preserve"> </w:t>
      </w:r>
      <w:proofErr w:type="spellStart"/>
      <w:r w:rsidR="007B2FA4" w:rsidRPr="007B2FA4">
        <w:rPr>
          <w:sz w:val="24"/>
          <w:szCs w:val="24"/>
        </w:rPr>
        <w:t>than</w:t>
      </w:r>
      <w:proofErr w:type="spellEnd"/>
      <w:r w:rsidR="007B2FA4" w:rsidRPr="007B2FA4">
        <w:rPr>
          <w:sz w:val="24"/>
          <w:szCs w:val="24"/>
        </w:rPr>
        <w:t xml:space="preserve"> </w:t>
      </w:r>
      <w:proofErr w:type="spellStart"/>
      <w:r w:rsidR="007B2FA4" w:rsidRPr="007B2FA4">
        <w:rPr>
          <w:sz w:val="24"/>
          <w:szCs w:val="24"/>
        </w:rPr>
        <w:t>four</w:t>
      </w:r>
      <w:proofErr w:type="spellEnd"/>
      <w:r w:rsidR="007B2FA4" w:rsidRPr="007B2FA4">
        <w:rPr>
          <w:sz w:val="24"/>
          <w:szCs w:val="24"/>
        </w:rPr>
        <w:t xml:space="preserve"> co-</w:t>
      </w:r>
      <w:proofErr w:type="spellStart"/>
      <w:r w:rsidR="007B2FA4" w:rsidRPr="007B2FA4">
        <w:rPr>
          <w:sz w:val="24"/>
          <w:szCs w:val="24"/>
        </w:rPr>
        <w:t>authors</w:t>
      </w:r>
      <w:proofErr w:type="spellEnd"/>
      <w:r w:rsidR="007B2FA4" w:rsidRPr="007B2FA4">
        <w:rPr>
          <w:sz w:val="24"/>
          <w:szCs w:val="24"/>
        </w:rPr>
        <w:t xml:space="preserve">, the </w:t>
      </w:r>
      <w:proofErr w:type="spellStart"/>
      <w:r w:rsidR="007B2FA4" w:rsidRPr="007B2FA4">
        <w:rPr>
          <w:sz w:val="24"/>
          <w:szCs w:val="24"/>
        </w:rPr>
        <w:t>candidate</w:t>
      </w:r>
      <w:proofErr w:type="spellEnd"/>
      <w:r w:rsidR="007B2FA4" w:rsidRPr="007B2FA4">
        <w:rPr>
          <w:sz w:val="24"/>
          <w:szCs w:val="24"/>
        </w:rPr>
        <w:t xml:space="preserve"> </w:t>
      </w:r>
      <w:proofErr w:type="spellStart"/>
      <w:r w:rsidR="007B2FA4" w:rsidRPr="007B2FA4">
        <w:rPr>
          <w:sz w:val="24"/>
          <w:szCs w:val="24"/>
        </w:rPr>
        <w:t>shall</w:t>
      </w:r>
      <w:proofErr w:type="spellEnd"/>
      <w:r w:rsidR="007B2FA4" w:rsidRPr="007B2FA4">
        <w:rPr>
          <w:sz w:val="24"/>
          <w:szCs w:val="24"/>
        </w:rPr>
        <w:t xml:space="preserve"> </w:t>
      </w:r>
      <w:proofErr w:type="spellStart"/>
      <w:r w:rsidR="007B2FA4" w:rsidRPr="007B2FA4">
        <w:rPr>
          <w:sz w:val="24"/>
          <w:szCs w:val="24"/>
        </w:rPr>
        <w:t>submit</w:t>
      </w:r>
      <w:proofErr w:type="spellEnd"/>
      <w:r w:rsidR="007B2FA4" w:rsidRPr="007B2FA4">
        <w:rPr>
          <w:sz w:val="24"/>
          <w:szCs w:val="24"/>
        </w:rPr>
        <w:t xml:space="preserve"> </w:t>
      </w:r>
      <w:proofErr w:type="spellStart"/>
      <w:r w:rsidR="007B2FA4" w:rsidRPr="007B2FA4">
        <w:rPr>
          <w:sz w:val="24"/>
          <w:szCs w:val="24"/>
        </w:rPr>
        <w:t>statements</w:t>
      </w:r>
      <w:proofErr w:type="spellEnd"/>
      <w:r w:rsidR="007B2FA4" w:rsidRPr="007B2FA4">
        <w:rPr>
          <w:sz w:val="24"/>
          <w:szCs w:val="24"/>
        </w:rPr>
        <w:t xml:space="preserve"> from </w:t>
      </w:r>
      <w:proofErr w:type="spellStart"/>
      <w:r w:rsidR="007B2FA4" w:rsidRPr="007B2FA4">
        <w:rPr>
          <w:sz w:val="24"/>
          <w:szCs w:val="24"/>
        </w:rPr>
        <w:t>at</w:t>
      </w:r>
      <w:proofErr w:type="spellEnd"/>
      <w:r w:rsidR="007B2FA4" w:rsidRPr="007B2FA4">
        <w:rPr>
          <w:sz w:val="24"/>
          <w:szCs w:val="24"/>
        </w:rPr>
        <w:t xml:space="preserve"> </w:t>
      </w:r>
      <w:proofErr w:type="spellStart"/>
      <w:r w:rsidR="007B2FA4" w:rsidRPr="007B2FA4">
        <w:rPr>
          <w:sz w:val="24"/>
          <w:szCs w:val="24"/>
        </w:rPr>
        <w:t>least</w:t>
      </w:r>
      <w:proofErr w:type="spellEnd"/>
      <w:r w:rsidR="007B2FA4" w:rsidRPr="007B2FA4">
        <w:rPr>
          <w:sz w:val="24"/>
          <w:szCs w:val="24"/>
        </w:rPr>
        <w:t xml:space="preserve"> </w:t>
      </w:r>
      <w:proofErr w:type="spellStart"/>
      <w:r w:rsidR="007B2FA4" w:rsidRPr="007B2FA4">
        <w:rPr>
          <w:sz w:val="24"/>
          <w:szCs w:val="24"/>
        </w:rPr>
        <w:lastRenderedPageBreak/>
        <w:t>three</w:t>
      </w:r>
      <w:proofErr w:type="spellEnd"/>
      <w:r w:rsidR="007B2FA4" w:rsidRPr="007B2FA4">
        <w:rPr>
          <w:sz w:val="24"/>
          <w:szCs w:val="24"/>
        </w:rPr>
        <w:t xml:space="preserve"> </w:t>
      </w:r>
      <w:proofErr w:type="spellStart"/>
      <w:r w:rsidR="007B2FA4" w:rsidRPr="007B2FA4">
        <w:rPr>
          <w:sz w:val="24"/>
          <w:szCs w:val="24"/>
        </w:rPr>
        <w:t>other</w:t>
      </w:r>
      <w:proofErr w:type="spellEnd"/>
      <w:r w:rsidR="007B2FA4" w:rsidRPr="007B2FA4">
        <w:rPr>
          <w:sz w:val="24"/>
          <w:szCs w:val="24"/>
        </w:rPr>
        <w:t xml:space="preserve"> co-</w:t>
      </w:r>
      <w:proofErr w:type="spellStart"/>
      <w:r w:rsidR="007B2FA4" w:rsidRPr="007B2FA4">
        <w:rPr>
          <w:sz w:val="24"/>
          <w:szCs w:val="24"/>
        </w:rPr>
        <w:t>authors</w:t>
      </w:r>
      <w:proofErr w:type="spellEnd"/>
      <w:r w:rsidR="007B2FA4" w:rsidRPr="007B2FA4">
        <w:rPr>
          <w:sz w:val="24"/>
          <w:szCs w:val="24"/>
        </w:rPr>
        <w:t xml:space="preserve">. The </w:t>
      </w:r>
      <w:proofErr w:type="spellStart"/>
      <w:r w:rsidR="007B2FA4" w:rsidRPr="007B2FA4">
        <w:rPr>
          <w:sz w:val="24"/>
          <w:szCs w:val="24"/>
        </w:rPr>
        <w:t>candidate</w:t>
      </w:r>
      <w:proofErr w:type="spellEnd"/>
      <w:r w:rsidR="007B2FA4" w:rsidRPr="007B2FA4">
        <w:rPr>
          <w:sz w:val="24"/>
          <w:szCs w:val="24"/>
        </w:rPr>
        <w:t xml:space="preserve"> </w:t>
      </w:r>
      <w:proofErr w:type="spellStart"/>
      <w:r w:rsidR="007B2FA4" w:rsidRPr="007B2FA4">
        <w:rPr>
          <w:sz w:val="24"/>
          <w:szCs w:val="24"/>
        </w:rPr>
        <w:t>shall</w:t>
      </w:r>
      <w:proofErr w:type="spellEnd"/>
      <w:r w:rsidR="007B2FA4" w:rsidRPr="007B2FA4">
        <w:rPr>
          <w:sz w:val="24"/>
          <w:szCs w:val="24"/>
        </w:rPr>
        <w:t xml:space="preserve"> be </w:t>
      </w:r>
      <w:proofErr w:type="spellStart"/>
      <w:r w:rsidR="007B2FA4" w:rsidRPr="007B2FA4">
        <w:rPr>
          <w:sz w:val="24"/>
          <w:szCs w:val="24"/>
        </w:rPr>
        <w:t>exempt</w:t>
      </w:r>
      <w:proofErr w:type="spellEnd"/>
      <w:r w:rsidR="007B2FA4" w:rsidRPr="007B2FA4">
        <w:rPr>
          <w:sz w:val="24"/>
          <w:szCs w:val="24"/>
        </w:rPr>
        <w:t xml:space="preserve"> from the </w:t>
      </w:r>
      <w:proofErr w:type="spellStart"/>
      <w:r w:rsidR="007B2FA4" w:rsidRPr="007B2FA4">
        <w:rPr>
          <w:sz w:val="24"/>
          <w:szCs w:val="24"/>
        </w:rPr>
        <w:t>obligation</w:t>
      </w:r>
      <w:proofErr w:type="spellEnd"/>
      <w:r w:rsidR="007B2FA4" w:rsidRPr="007B2FA4">
        <w:rPr>
          <w:sz w:val="24"/>
          <w:szCs w:val="24"/>
        </w:rPr>
        <w:t xml:space="preserve"> to </w:t>
      </w:r>
      <w:proofErr w:type="spellStart"/>
      <w:r w:rsidR="007B2FA4" w:rsidRPr="007B2FA4">
        <w:rPr>
          <w:sz w:val="24"/>
          <w:szCs w:val="24"/>
        </w:rPr>
        <w:t>provide</w:t>
      </w:r>
      <w:proofErr w:type="spellEnd"/>
      <w:r w:rsidR="007B2FA4" w:rsidRPr="007B2FA4">
        <w:rPr>
          <w:sz w:val="24"/>
          <w:szCs w:val="24"/>
        </w:rPr>
        <w:t xml:space="preserve"> a </w:t>
      </w:r>
      <w:proofErr w:type="spellStart"/>
      <w:r w:rsidR="007B2FA4" w:rsidRPr="007B2FA4">
        <w:rPr>
          <w:sz w:val="24"/>
          <w:szCs w:val="24"/>
        </w:rPr>
        <w:t>statement</w:t>
      </w:r>
      <w:proofErr w:type="spellEnd"/>
      <w:r w:rsidR="007B2FA4" w:rsidRPr="007B2FA4">
        <w:rPr>
          <w:sz w:val="24"/>
          <w:szCs w:val="24"/>
        </w:rPr>
        <w:t xml:space="preserve"> in the event of the </w:t>
      </w:r>
      <w:proofErr w:type="spellStart"/>
      <w:r w:rsidR="007B2FA4" w:rsidRPr="007B2FA4">
        <w:rPr>
          <w:sz w:val="24"/>
          <w:szCs w:val="24"/>
        </w:rPr>
        <w:t>death</w:t>
      </w:r>
      <w:proofErr w:type="spellEnd"/>
      <w:r w:rsidR="007B2FA4" w:rsidRPr="007B2FA4">
        <w:rPr>
          <w:sz w:val="24"/>
          <w:szCs w:val="24"/>
        </w:rPr>
        <w:t xml:space="preserve"> of a co-</w:t>
      </w:r>
      <w:proofErr w:type="spellStart"/>
      <w:r w:rsidR="007B2FA4" w:rsidRPr="007B2FA4">
        <w:rPr>
          <w:sz w:val="24"/>
          <w:szCs w:val="24"/>
        </w:rPr>
        <w:t>author</w:t>
      </w:r>
      <w:proofErr w:type="spellEnd"/>
      <w:r w:rsidR="007B2FA4" w:rsidRPr="007B2FA4">
        <w:rPr>
          <w:sz w:val="24"/>
          <w:szCs w:val="24"/>
        </w:rPr>
        <w:t>,</w:t>
      </w:r>
      <w:r w:rsidR="007B2FA4" w:rsidRPr="007B2FA4">
        <w:rPr>
          <w:sz w:val="24"/>
          <w:szCs w:val="24"/>
          <w:lang w:val="en-GB"/>
        </w:rPr>
        <w:t xml:space="preserve"> declaring a co-author to be deceased, permanent damage to his or her health, or the occurrence of any other  circumstances, documented and confirmed by the </w:t>
      </w:r>
      <w:r w:rsidR="007B2FA4">
        <w:rPr>
          <w:sz w:val="24"/>
          <w:szCs w:val="24"/>
          <w:lang w:val="en-GB"/>
        </w:rPr>
        <w:t>supervisor</w:t>
      </w:r>
      <w:r w:rsidR="007B2FA4" w:rsidRPr="007B2FA4">
        <w:rPr>
          <w:sz w:val="24"/>
          <w:szCs w:val="24"/>
          <w:lang w:val="en-GB"/>
        </w:rPr>
        <w:t>, which make it impossible to obtain the required statement</w:t>
      </w:r>
      <w:r w:rsidRPr="00B25EBF">
        <w:rPr>
          <w:sz w:val="24"/>
          <w:szCs w:val="24"/>
        </w:rPr>
        <w:t>.</w:t>
      </w:r>
    </w:p>
    <w:p w14:paraId="3C4CB796" w14:textId="77777777" w:rsidR="00220BDB" w:rsidRPr="007B2FA4" w:rsidRDefault="00220BDB" w:rsidP="00220BDB">
      <w:pPr>
        <w:ind w:left="360"/>
        <w:jc w:val="center"/>
        <w:rPr>
          <w:sz w:val="24"/>
          <w:szCs w:val="24"/>
          <w:lang w:val="en-GB"/>
        </w:rPr>
      </w:pPr>
    </w:p>
    <w:p w14:paraId="662BBDF2" w14:textId="12F0B367" w:rsidR="00220BDB" w:rsidRPr="00B25EBF" w:rsidRDefault="006B11C5" w:rsidP="00220BDB">
      <w:pPr>
        <w:ind w:left="360"/>
        <w:jc w:val="center"/>
        <w:rPr>
          <w:sz w:val="24"/>
          <w:szCs w:val="24"/>
        </w:rPr>
      </w:pPr>
      <w:proofErr w:type="spellStart"/>
      <w:r>
        <w:rPr>
          <w:sz w:val="24"/>
          <w:szCs w:val="24"/>
        </w:rPr>
        <w:t>Article</w:t>
      </w:r>
      <w:proofErr w:type="spellEnd"/>
      <w:r w:rsidR="00220BDB" w:rsidRPr="00B25EBF">
        <w:rPr>
          <w:sz w:val="24"/>
          <w:szCs w:val="24"/>
        </w:rPr>
        <w:t xml:space="preserve"> 6</w:t>
      </w:r>
    </w:p>
    <w:p w14:paraId="3722DF8E" w14:textId="77777777" w:rsidR="00220BDB" w:rsidRPr="00B25EBF" w:rsidRDefault="00220BDB" w:rsidP="00220BDB">
      <w:pPr>
        <w:ind w:left="360"/>
        <w:jc w:val="center"/>
        <w:rPr>
          <w:sz w:val="24"/>
          <w:szCs w:val="24"/>
        </w:rPr>
      </w:pPr>
    </w:p>
    <w:p w14:paraId="4FE720FA" w14:textId="1B4B9956" w:rsidR="00220BDB" w:rsidRPr="00C50C96" w:rsidRDefault="0062336A" w:rsidP="00220BDB">
      <w:pPr>
        <w:numPr>
          <w:ilvl w:val="0"/>
          <w:numId w:val="28"/>
        </w:numPr>
        <w:suppressAutoHyphens/>
        <w:jc w:val="both"/>
        <w:rPr>
          <w:sz w:val="24"/>
          <w:szCs w:val="24"/>
          <w:lang w:val="en-GB"/>
        </w:rPr>
      </w:pPr>
      <w:r w:rsidRPr="0062336A">
        <w:rPr>
          <w:sz w:val="24"/>
          <w:szCs w:val="24"/>
          <w:lang w:val="en-GB"/>
        </w:rPr>
        <w:t xml:space="preserve">Within 21 days of the date of submitting the request, the data of the candidate applying for the award of the degree of </w:t>
      </w:r>
      <w:proofErr w:type="spellStart"/>
      <w:r w:rsidRPr="0062336A">
        <w:rPr>
          <w:sz w:val="24"/>
          <w:szCs w:val="24"/>
          <w:lang w:val="en-GB"/>
        </w:rPr>
        <w:t>doktor</w:t>
      </w:r>
      <w:proofErr w:type="spellEnd"/>
      <w:r w:rsidRPr="0062336A">
        <w:rPr>
          <w:sz w:val="24"/>
          <w:szCs w:val="24"/>
          <w:lang w:val="en-GB"/>
        </w:rPr>
        <w:t xml:space="preserve"> in an extramural mode shall be entered in the </w:t>
      </w:r>
      <w:r w:rsidR="00B74AFD">
        <w:rPr>
          <w:sz w:val="24"/>
          <w:szCs w:val="24"/>
          <w:lang w:val="en-GB"/>
        </w:rPr>
        <w:t>register</w:t>
      </w:r>
      <w:r w:rsidRPr="0062336A">
        <w:rPr>
          <w:sz w:val="24"/>
          <w:szCs w:val="24"/>
          <w:lang w:val="en-GB"/>
        </w:rPr>
        <w:t xml:space="preserve"> of persons applying for the award of the degree of </w:t>
      </w:r>
      <w:proofErr w:type="spellStart"/>
      <w:r w:rsidRPr="0062336A">
        <w:rPr>
          <w:sz w:val="24"/>
          <w:szCs w:val="24"/>
          <w:lang w:val="en-GB"/>
        </w:rPr>
        <w:t>doktor</w:t>
      </w:r>
      <w:proofErr w:type="spellEnd"/>
      <w:r w:rsidRPr="0062336A">
        <w:rPr>
          <w:sz w:val="24"/>
          <w:szCs w:val="24"/>
          <w:lang w:val="en-GB"/>
        </w:rPr>
        <w:t xml:space="preserve"> in the POL-on system.</w:t>
      </w:r>
      <w:r>
        <w:rPr>
          <w:sz w:val="24"/>
          <w:szCs w:val="24"/>
          <w:lang w:val="en-GB"/>
        </w:rPr>
        <w:t xml:space="preserve"> </w:t>
      </w:r>
    </w:p>
    <w:p w14:paraId="70E90137" w14:textId="02A92367" w:rsidR="00220BDB" w:rsidRDefault="0062336A" w:rsidP="00220BDB">
      <w:pPr>
        <w:numPr>
          <w:ilvl w:val="0"/>
          <w:numId w:val="28"/>
        </w:numPr>
        <w:suppressAutoHyphens/>
        <w:jc w:val="both"/>
        <w:rPr>
          <w:sz w:val="24"/>
          <w:szCs w:val="24"/>
          <w:lang w:val="en-GB"/>
        </w:rPr>
      </w:pPr>
      <w:r w:rsidRPr="0062336A">
        <w:rPr>
          <w:sz w:val="24"/>
          <w:szCs w:val="24"/>
          <w:lang w:val="en-GB"/>
        </w:rPr>
        <w:t xml:space="preserve">If the dissertation is </w:t>
      </w:r>
      <w:r w:rsidRPr="0062336A">
        <w:rPr>
          <w:color w:val="000000"/>
          <w:sz w:val="23"/>
          <w:szCs w:val="23"/>
          <w:lang w:val="en-GB"/>
        </w:rPr>
        <w:t>in written form</w:t>
      </w:r>
      <w:r w:rsidRPr="0062336A">
        <w:rPr>
          <w:sz w:val="24"/>
          <w:szCs w:val="24"/>
          <w:lang w:val="en-GB"/>
        </w:rPr>
        <w:t xml:space="preserve">, it </w:t>
      </w:r>
      <w:r w:rsidR="00B74AFD">
        <w:rPr>
          <w:sz w:val="24"/>
          <w:szCs w:val="24"/>
          <w:lang w:val="en-GB"/>
        </w:rPr>
        <w:t xml:space="preserve">shall be </w:t>
      </w:r>
      <w:r>
        <w:rPr>
          <w:sz w:val="24"/>
          <w:szCs w:val="24"/>
          <w:lang w:val="en-GB"/>
        </w:rPr>
        <w:t xml:space="preserve">verified </w:t>
      </w:r>
      <w:r w:rsidRPr="0062336A">
        <w:rPr>
          <w:sz w:val="24"/>
          <w:szCs w:val="24"/>
          <w:lang w:val="en-GB"/>
        </w:rPr>
        <w:t>using</w:t>
      </w:r>
      <w:r>
        <w:rPr>
          <w:sz w:val="24"/>
          <w:szCs w:val="24"/>
          <w:lang w:val="en-GB"/>
        </w:rPr>
        <w:t xml:space="preserve"> the </w:t>
      </w:r>
      <w:r w:rsidRPr="00434E07">
        <w:rPr>
          <w:color w:val="000000"/>
          <w:sz w:val="23"/>
          <w:szCs w:val="23"/>
          <w:lang w:val="en-GB"/>
        </w:rPr>
        <w:t>Uniform Anti-plagiarism System</w:t>
      </w:r>
      <w:r w:rsidRPr="0062336A">
        <w:rPr>
          <w:sz w:val="24"/>
          <w:szCs w:val="24"/>
          <w:lang w:val="en-GB"/>
        </w:rPr>
        <w:t xml:space="preserve">. The </w:t>
      </w:r>
      <w:r>
        <w:rPr>
          <w:sz w:val="24"/>
          <w:szCs w:val="24"/>
          <w:lang w:val="en-GB"/>
        </w:rPr>
        <w:t xml:space="preserve">verification shall be </w:t>
      </w:r>
      <w:r w:rsidRPr="0062336A">
        <w:rPr>
          <w:sz w:val="24"/>
          <w:szCs w:val="24"/>
          <w:lang w:val="en-GB"/>
        </w:rPr>
        <w:t xml:space="preserve">carried out by the supervisor, who </w:t>
      </w:r>
      <w:r>
        <w:rPr>
          <w:sz w:val="24"/>
          <w:szCs w:val="24"/>
          <w:lang w:val="en-GB"/>
        </w:rPr>
        <w:t xml:space="preserve">shall </w:t>
      </w:r>
      <w:r w:rsidRPr="0062336A">
        <w:rPr>
          <w:sz w:val="24"/>
          <w:szCs w:val="24"/>
          <w:lang w:val="en-GB"/>
        </w:rPr>
        <w:t>submit</w:t>
      </w:r>
      <w:r>
        <w:rPr>
          <w:sz w:val="24"/>
          <w:szCs w:val="24"/>
          <w:lang w:val="en-GB"/>
        </w:rPr>
        <w:t xml:space="preserve"> a verification </w:t>
      </w:r>
      <w:r w:rsidRPr="0062336A">
        <w:rPr>
          <w:sz w:val="24"/>
          <w:szCs w:val="24"/>
          <w:lang w:val="en-GB"/>
        </w:rPr>
        <w:t>report</w:t>
      </w:r>
      <w:r w:rsidR="00B74AFD">
        <w:rPr>
          <w:sz w:val="24"/>
          <w:szCs w:val="24"/>
          <w:lang w:val="en-GB"/>
        </w:rPr>
        <w:t xml:space="preserve"> including</w:t>
      </w:r>
      <w:r w:rsidRPr="0062336A">
        <w:rPr>
          <w:sz w:val="24"/>
          <w:szCs w:val="24"/>
          <w:lang w:val="en-GB"/>
        </w:rPr>
        <w:t xml:space="preserve"> an opinion on the report.</w:t>
      </w:r>
    </w:p>
    <w:p w14:paraId="7BAE0D3D" w14:textId="5F3EC815" w:rsidR="0062336A" w:rsidRDefault="0062336A" w:rsidP="0062336A">
      <w:pPr>
        <w:suppressAutoHyphens/>
        <w:jc w:val="both"/>
        <w:rPr>
          <w:sz w:val="24"/>
          <w:szCs w:val="24"/>
          <w:lang w:val="en-GB"/>
        </w:rPr>
      </w:pPr>
    </w:p>
    <w:p w14:paraId="0446B07B" w14:textId="353B8BF1" w:rsidR="00220BDB" w:rsidRPr="0062336A" w:rsidRDefault="00220BDB" w:rsidP="00220BDB">
      <w:pPr>
        <w:jc w:val="center"/>
        <w:rPr>
          <w:sz w:val="24"/>
          <w:szCs w:val="24"/>
          <w:lang w:val="en-GB"/>
        </w:rPr>
      </w:pPr>
      <w:r w:rsidRPr="0062336A">
        <w:rPr>
          <w:b/>
          <w:sz w:val="24"/>
          <w:szCs w:val="24"/>
          <w:lang w:val="en-GB"/>
        </w:rPr>
        <w:t xml:space="preserve">III. </w:t>
      </w:r>
      <w:r w:rsidR="00E6651E" w:rsidRPr="0062336A">
        <w:rPr>
          <w:b/>
          <w:sz w:val="24"/>
          <w:szCs w:val="24"/>
          <w:lang w:val="en-GB"/>
        </w:rPr>
        <w:t>Appointment of reviewers</w:t>
      </w:r>
    </w:p>
    <w:p w14:paraId="26ED1396" w14:textId="77777777" w:rsidR="00220BDB" w:rsidRPr="0062336A" w:rsidRDefault="00220BDB" w:rsidP="00220BDB">
      <w:pPr>
        <w:jc w:val="center"/>
        <w:rPr>
          <w:sz w:val="24"/>
          <w:szCs w:val="24"/>
          <w:lang w:val="en-GB"/>
        </w:rPr>
      </w:pPr>
    </w:p>
    <w:p w14:paraId="70151E1B" w14:textId="57EB5992" w:rsidR="00220BDB" w:rsidRPr="0062336A" w:rsidRDefault="006B11C5" w:rsidP="00220BDB">
      <w:pPr>
        <w:jc w:val="center"/>
        <w:rPr>
          <w:sz w:val="24"/>
          <w:szCs w:val="24"/>
          <w:lang w:val="en-GB"/>
        </w:rPr>
      </w:pPr>
      <w:r w:rsidRPr="0062336A">
        <w:rPr>
          <w:sz w:val="24"/>
          <w:szCs w:val="24"/>
          <w:lang w:val="en-GB"/>
        </w:rPr>
        <w:t>Article</w:t>
      </w:r>
      <w:r w:rsidR="00220BDB" w:rsidRPr="0062336A">
        <w:rPr>
          <w:sz w:val="24"/>
          <w:szCs w:val="24"/>
          <w:lang w:val="en-GB"/>
        </w:rPr>
        <w:t xml:space="preserve"> 7</w:t>
      </w:r>
    </w:p>
    <w:p w14:paraId="7530EFFC" w14:textId="77777777" w:rsidR="00220BDB" w:rsidRPr="0062336A" w:rsidRDefault="00220BDB" w:rsidP="00220BDB">
      <w:pPr>
        <w:jc w:val="center"/>
        <w:rPr>
          <w:sz w:val="24"/>
          <w:szCs w:val="24"/>
          <w:lang w:val="en-GB"/>
        </w:rPr>
      </w:pPr>
    </w:p>
    <w:p w14:paraId="291A1A4E" w14:textId="26CD6173" w:rsidR="0042487D" w:rsidRPr="0042487D" w:rsidRDefault="0042487D" w:rsidP="00220BDB">
      <w:pPr>
        <w:pStyle w:val="Kolorowalistaakcent11"/>
        <w:numPr>
          <w:ilvl w:val="0"/>
          <w:numId w:val="9"/>
        </w:numPr>
        <w:jc w:val="both"/>
        <w:rPr>
          <w:sz w:val="24"/>
          <w:szCs w:val="24"/>
        </w:rPr>
      </w:pPr>
      <w:r w:rsidRPr="0042487D">
        <w:rPr>
          <w:sz w:val="24"/>
          <w:szCs w:val="24"/>
          <w:lang w:val="en-GB"/>
        </w:rPr>
        <w:t xml:space="preserve">The </w:t>
      </w:r>
      <w:r w:rsidR="008F645D">
        <w:rPr>
          <w:sz w:val="24"/>
          <w:szCs w:val="24"/>
          <w:lang w:val="en-GB"/>
        </w:rPr>
        <w:t xml:space="preserve">scientific </w:t>
      </w:r>
      <w:r w:rsidRPr="0042487D">
        <w:rPr>
          <w:sz w:val="24"/>
          <w:szCs w:val="24"/>
          <w:lang w:val="en-GB"/>
        </w:rPr>
        <w:t>council shall appoint 3 reviewers from among persons who are not employees of the University</w:t>
      </w:r>
      <w:r w:rsidR="00220BDB" w:rsidRPr="0042487D">
        <w:rPr>
          <w:sz w:val="24"/>
          <w:szCs w:val="24"/>
          <w:lang w:val="en-GB"/>
        </w:rPr>
        <w:t xml:space="preserve">, </w:t>
      </w:r>
      <w:r w:rsidR="00811126" w:rsidRPr="00811126">
        <w:rPr>
          <w:color w:val="000000"/>
          <w:sz w:val="23"/>
          <w:szCs w:val="23"/>
          <w:lang w:val="en-GB"/>
        </w:rPr>
        <w:t>t</w:t>
      </w:r>
      <w:r w:rsidR="00811126">
        <w:rPr>
          <w:color w:val="000000"/>
          <w:sz w:val="23"/>
          <w:szCs w:val="23"/>
          <w:lang w:val="en-GB"/>
        </w:rPr>
        <w:t>he Institute</w:t>
      </w:r>
      <w:r>
        <w:rPr>
          <w:color w:val="000000"/>
          <w:sz w:val="23"/>
          <w:szCs w:val="23"/>
        </w:rPr>
        <w:t xml:space="preserve"> of the </w:t>
      </w:r>
      <w:proofErr w:type="spellStart"/>
      <w:r>
        <w:rPr>
          <w:color w:val="000000"/>
          <w:sz w:val="23"/>
          <w:szCs w:val="23"/>
        </w:rPr>
        <w:t>Polish</w:t>
      </w:r>
      <w:proofErr w:type="spellEnd"/>
      <w:r>
        <w:rPr>
          <w:color w:val="000000"/>
          <w:sz w:val="23"/>
          <w:szCs w:val="23"/>
        </w:rPr>
        <w:t xml:space="preserve"> </w:t>
      </w:r>
      <w:proofErr w:type="spellStart"/>
      <w:r>
        <w:rPr>
          <w:color w:val="000000"/>
          <w:sz w:val="23"/>
          <w:szCs w:val="23"/>
        </w:rPr>
        <w:t>Academy</w:t>
      </w:r>
      <w:proofErr w:type="spellEnd"/>
      <w:r>
        <w:rPr>
          <w:color w:val="000000"/>
          <w:sz w:val="23"/>
          <w:szCs w:val="23"/>
        </w:rPr>
        <w:t xml:space="preserve"> of </w:t>
      </w:r>
      <w:proofErr w:type="spellStart"/>
      <w:r>
        <w:rPr>
          <w:color w:val="000000"/>
          <w:sz w:val="23"/>
          <w:szCs w:val="23"/>
        </w:rPr>
        <w:t>Scien</w:t>
      </w:r>
      <w:r>
        <w:rPr>
          <w:color w:val="000000"/>
          <w:sz w:val="23"/>
          <w:szCs w:val="23"/>
        </w:rPr>
        <w:softHyphen/>
        <w:t>ces</w:t>
      </w:r>
      <w:proofErr w:type="spellEnd"/>
      <w:r>
        <w:rPr>
          <w:color w:val="000000"/>
          <w:sz w:val="23"/>
          <w:szCs w:val="23"/>
        </w:rPr>
        <w:t xml:space="preserve">, </w:t>
      </w:r>
      <w:proofErr w:type="spellStart"/>
      <w:r>
        <w:rPr>
          <w:color w:val="000000"/>
          <w:sz w:val="23"/>
          <w:szCs w:val="23"/>
        </w:rPr>
        <w:t>research</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proofErr w:type="spellStart"/>
      <w:r>
        <w:rPr>
          <w:color w:val="000000"/>
          <w:sz w:val="23"/>
          <w:szCs w:val="23"/>
        </w:rPr>
        <w:t>international</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r w:rsidR="00811126" w:rsidRPr="00811126">
        <w:rPr>
          <w:color w:val="000000"/>
          <w:sz w:val="23"/>
          <w:szCs w:val="23"/>
          <w:lang w:val="en-GB"/>
        </w:rPr>
        <w:t>th</w:t>
      </w:r>
      <w:r w:rsidR="00811126">
        <w:rPr>
          <w:color w:val="000000"/>
          <w:sz w:val="23"/>
          <w:szCs w:val="23"/>
          <w:lang w:val="en-GB"/>
        </w:rPr>
        <w:t xml:space="preserve">e </w:t>
      </w:r>
      <w:r w:rsidR="00811126">
        <w:rPr>
          <w:color w:val="000000"/>
          <w:sz w:val="23"/>
          <w:szCs w:val="23"/>
        </w:rPr>
        <w:t>Łukasiewicz</w:t>
      </w:r>
      <w:r w:rsidR="00811126">
        <w:rPr>
          <w:color w:val="000000"/>
          <w:sz w:val="23"/>
          <w:szCs w:val="23"/>
        </w:rPr>
        <w:t xml:space="preserve"> </w:t>
      </w:r>
      <w:r>
        <w:rPr>
          <w:color w:val="000000"/>
          <w:sz w:val="23"/>
          <w:szCs w:val="23"/>
        </w:rPr>
        <w:t>Cent</w:t>
      </w:r>
      <w:r w:rsidR="00811126" w:rsidRPr="00811126">
        <w:rPr>
          <w:color w:val="000000"/>
          <w:sz w:val="23"/>
          <w:szCs w:val="23"/>
          <w:lang w:val="en-GB"/>
        </w:rPr>
        <w:t>re</w:t>
      </w:r>
      <w:r w:rsidR="00811126">
        <w:rPr>
          <w:color w:val="000000"/>
          <w:sz w:val="23"/>
          <w:szCs w:val="23"/>
          <w:lang w:val="en-GB"/>
        </w:rPr>
        <w:t>,</w:t>
      </w:r>
      <w:r>
        <w:rPr>
          <w:color w:val="000000"/>
          <w:sz w:val="23"/>
          <w:szCs w:val="23"/>
        </w:rPr>
        <w:t xml:space="preserve"> </w:t>
      </w:r>
      <w:proofErr w:type="spellStart"/>
      <w:r>
        <w:rPr>
          <w:color w:val="000000"/>
          <w:sz w:val="23"/>
          <w:szCs w:val="23"/>
        </w:rPr>
        <w:t>or</w:t>
      </w:r>
      <w:proofErr w:type="spellEnd"/>
      <w:r>
        <w:rPr>
          <w:color w:val="000000"/>
          <w:sz w:val="23"/>
          <w:szCs w:val="23"/>
        </w:rPr>
        <w:t xml:space="preserve"> </w:t>
      </w:r>
      <w:r w:rsidR="00811126" w:rsidRPr="00811126">
        <w:rPr>
          <w:color w:val="000000"/>
          <w:sz w:val="23"/>
          <w:szCs w:val="23"/>
          <w:lang w:val="en-GB"/>
        </w:rPr>
        <w:t>t</w:t>
      </w:r>
      <w:r w:rsidR="00811126">
        <w:rPr>
          <w:color w:val="000000"/>
          <w:sz w:val="23"/>
          <w:szCs w:val="23"/>
          <w:lang w:val="en-GB"/>
        </w:rPr>
        <w:t xml:space="preserve">he </w:t>
      </w:r>
      <w:r>
        <w:rPr>
          <w:color w:val="000000"/>
          <w:sz w:val="23"/>
          <w:szCs w:val="23"/>
        </w:rPr>
        <w:t xml:space="preserve">Łukasiewicz Network </w:t>
      </w:r>
      <w:r w:rsidR="00811126" w:rsidRPr="00811126">
        <w:rPr>
          <w:color w:val="000000"/>
          <w:sz w:val="23"/>
          <w:szCs w:val="23"/>
          <w:lang w:val="en-GB"/>
        </w:rPr>
        <w:t>I</w:t>
      </w:r>
      <w:proofErr w:type="spellStart"/>
      <w:r>
        <w:rPr>
          <w:color w:val="000000"/>
          <w:sz w:val="23"/>
          <w:szCs w:val="23"/>
        </w:rPr>
        <w:t>nstitute</w:t>
      </w:r>
      <w:proofErr w:type="spellEnd"/>
      <w:r>
        <w:rPr>
          <w:color w:val="000000"/>
          <w:sz w:val="23"/>
          <w:szCs w:val="23"/>
        </w:rPr>
        <w:t xml:space="preserve">, in </w:t>
      </w:r>
      <w:proofErr w:type="spellStart"/>
      <w:r>
        <w:rPr>
          <w:color w:val="000000"/>
          <w:sz w:val="23"/>
          <w:szCs w:val="23"/>
        </w:rPr>
        <w:t>which</w:t>
      </w:r>
      <w:proofErr w:type="spellEnd"/>
      <w:r>
        <w:rPr>
          <w:color w:val="000000"/>
          <w:sz w:val="23"/>
          <w:szCs w:val="23"/>
        </w:rPr>
        <w:t xml:space="preserve"> the person </w:t>
      </w:r>
      <w:proofErr w:type="spellStart"/>
      <w:r>
        <w:rPr>
          <w:color w:val="000000"/>
          <w:sz w:val="23"/>
          <w:szCs w:val="23"/>
        </w:rPr>
        <w:t>applying</w:t>
      </w:r>
      <w:proofErr w:type="spellEnd"/>
      <w:r>
        <w:rPr>
          <w:color w:val="000000"/>
          <w:sz w:val="23"/>
          <w:szCs w:val="23"/>
        </w:rPr>
        <w:t xml:space="preserve"> for the </w:t>
      </w:r>
      <w:proofErr w:type="spellStart"/>
      <w:r>
        <w:rPr>
          <w:color w:val="000000"/>
          <w:sz w:val="23"/>
          <w:szCs w:val="23"/>
        </w:rPr>
        <w:t>degree</w:t>
      </w:r>
      <w:proofErr w:type="spellEnd"/>
      <w:r>
        <w:rPr>
          <w:color w:val="000000"/>
          <w:sz w:val="23"/>
          <w:szCs w:val="23"/>
        </w:rPr>
        <w:t xml:space="preserve"> of doktor </w:t>
      </w:r>
      <w:proofErr w:type="spellStart"/>
      <w:r>
        <w:rPr>
          <w:color w:val="000000"/>
          <w:sz w:val="23"/>
          <w:szCs w:val="23"/>
        </w:rPr>
        <w:t>is</w:t>
      </w:r>
      <w:proofErr w:type="spellEnd"/>
      <w:r>
        <w:rPr>
          <w:color w:val="000000"/>
          <w:sz w:val="23"/>
          <w:szCs w:val="23"/>
        </w:rPr>
        <w:t xml:space="preserve"> </w:t>
      </w:r>
      <w:proofErr w:type="spellStart"/>
      <w:r>
        <w:rPr>
          <w:color w:val="000000"/>
          <w:sz w:val="23"/>
          <w:szCs w:val="23"/>
        </w:rPr>
        <w:t>employed</w:t>
      </w:r>
      <w:proofErr w:type="spellEnd"/>
      <w:r>
        <w:rPr>
          <w:color w:val="000000"/>
          <w:sz w:val="23"/>
          <w:szCs w:val="23"/>
        </w:rPr>
        <w:t>.</w:t>
      </w:r>
      <w:r w:rsidRPr="0042487D">
        <w:rPr>
          <w:color w:val="000000"/>
          <w:sz w:val="23"/>
          <w:szCs w:val="23"/>
          <w:lang w:val="en-GB"/>
        </w:rPr>
        <w:t xml:space="preserve"> </w:t>
      </w:r>
    </w:p>
    <w:p w14:paraId="79BE9D41" w14:textId="367B783E" w:rsidR="00220BDB" w:rsidRPr="00B25EBF" w:rsidRDefault="0042487D" w:rsidP="00220BDB">
      <w:pPr>
        <w:pStyle w:val="Kolorowalistaakcent11"/>
        <w:numPr>
          <w:ilvl w:val="0"/>
          <w:numId w:val="9"/>
        </w:numPr>
        <w:jc w:val="both"/>
        <w:rPr>
          <w:sz w:val="24"/>
          <w:szCs w:val="24"/>
        </w:rPr>
      </w:pPr>
      <w:r w:rsidRPr="0042487D">
        <w:rPr>
          <w:sz w:val="24"/>
          <w:szCs w:val="24"/>
        </w:rPr>
        <w:t xml:space="preserve">The </w:t>
      </w:r>
      <w:proofErr w:type="spellStart"/>
      <w:r w:rsidRPr="0042487D">
        <w:rPr>
          <w:sz w:val="24"/>
          <w:szCs w:val="24"/>
        </w:rPr>
        <w:t>review</w:t>
      </w:r>
      <w:proofErr w:type="spellEnd"/>
      <w:r w:rsidRPr="0042487D">
        <w:rPr>
          <w:sz w:val="24"/>
          <w:szCs w:val="24"/>
        </w:rPr>
        <w:t xml:space="preserve"> </w:t>
      </w:r>
      <w:proofErr w:type="spellStart"/>
      <w:r w:rsidRPr="0042487D">
        <w:rPr>
          <w:sz w:val="24"/>
          <w:szCs w:val="24"/>
        </w:rPr>
        <w:t>shall</w:t>
      </w:r>
      <w:proofErr w:type="spellEnd"/>
      <w:r w:rsidRPr="0042487D">
        <w:rPr>
          <w:sz w:val="24"/>
          <w:szCs w:val="24"/>
        </w:rPr>
        <w:t xml:space="preserve"> be </w:t>
      </w:r>
      <w:proofErr w:type="spellStart"/>
      <w:r w:rsidRPr="0042487D">
        <w:rPr>
          <w:sz w:val="24"/>
          <w:szCs w:val="24"/>
        </w:rPr>
        <w:t>submitted</w:t>
      </w:r>
      <w:proofErr w:type="spellEnd"/>
      <w:r w:rsidRPr="0042487D">
        <w:rPr>
          <w:sz w:val="24"/>
          <w:szCs w:val="24"/>
        </w:rPr>
        <w:t xml:space="preserve"> in </w:t>
      </w:r>
      <w:proofErr w:type="spellStart"/>
      <w:r w:rsidRPr="0042487D">
        <w:rPr>
          <w:sz w:val="24"/>
          <w:szCs w:val="24"/>
        </w:rPr>
        <w:t>paper</w:t>
      </w:r>
      <w:proofErr w:type="spellEnd"/>
      <w:r w:rsidRPr="0042487D">
        <w:rPr>
          <w:sz w:val="24"/>
          <w:szCs w:val="24"/>
        </w:rPr>
        <w:t xml:space="preserve"> and </w:t>
      </w:r>
      <w:proofErr w:type="spellStart"/>
      <w:r w:rsidRPr="0042487D">
        <w:rPr>
          <w:sz w:val="24"/>
          <w:szCs w:val="24"/>
        </w:rPr>
        <w:t>electronic</w:t>
      </w:r>
      <w:proofErr w:type="spellEnd"/>
      <w:r w:rsidRPr="0042487D">
        <w:rPr>
          <w:sz w:val="24"/>
          <w:szCs w:val="24"/>
        </w:rPr>
        <w:t xml:space="preserve"> form </w:t>
      </w:r>
      <w:proofErr w:type="spellStart"/>
      <w:r w:rsidRPr="0042487D">
        <w:rPr>
          <w:sz w:val="24"/>
          <w:szCs w:val="24"/>
        </w:rPr>
        <w:t>within</w:t>
      </w:r>
      <w:proofErr w:type="spellEnd"/>
      <w:r w:rsidRPr="0042487D">
        <w:rPr>
          <w:sz w:val="24"/>
          <w:szCs w:val="24"/>
        </w:rPr>
        <w:t xml:space="preserve"> </w:t>
      </w:r>
      <w:proofErr w:type="spellStart"/>
      <w:r w:rsidRPr="0042487D">
        <w:rPr>
          <w:sz w:val="24"/>
          <w:szCs w:val="24"/>
        </w:rPr>
        <w:t>two</w:t>
      </w:r>
      <w:proofErr w:type="spellEnd"/>
      <w:r w:rsidRPr="0042487D">
        <w:rPr>
          <w:sz w:val="24"/>
          <w:szCs w:val="24"/>
        </w:rPr>
        <w:t xml:space="preserve"> </w:t>
      </w:r>
      <w:proofErr w:type="spellStart"/>
      <w:r w:rsidRPr="0042487D">
        <w:rPr>
          <w:sz w:val="24"/>
          <w:szCs w:val="24"/>
        </w:rPr>
        <w:t>months</w:t>
      </w:r>
      <w:proofErr w:type="spellEnd"/>
      <w:r w:rsidRPr="0042487D">
        <w:rPr>
          <w:sz w:val="24"/>
          <w:szCs w:val="24"/>
        </w:rPr>
        <w:t xml:space="preserve"> of the </w:t>
      </w:r>
      <w:proofErr w:type="spellStart"/>
      <w:r w:rsidRPr="0042487D">
        <w:rPr>
          <w:sz w:val="24"/>
          <w:szCs w:val="24"/>
        </w:rPr>
        <w:t>date</w:t>
      </w:r>
      <w:proofErr w:type="spellEnd"/>
      <w:r w:rsidRPr="0042487D">
        <w:rPr>
          <w:sz w:val="24"/>
          <w:szCs w:val="24"/>
        </w:rPr>
        <w:t xml:space="preserve"> of </w:t>
      </w:r>
      <w:proofErr w:type="spellStart"/>
      <w:r w:rsidRPr="0042487D">
        <w:rPr>
          <w:sz w:val="24"/>
          <w:szCs w:val="24"/>
        </w:rPr>
        <w:t>delivery</w:t>
      </w:r>
      <w:proofErr w:type="spellEnd"/>
      <w:r w:rsidRPr="0042487D">
        <w:rPr>
          <w:sz w:val="24"/>
          <w:szCs w:val="24"/>
        </w:rPr>
        <w:t xml:space="preserve"> of the </w:t>
      </w:r>
      <w:proofErr w:type="spellStart"/>
      <w:r w:rsidRPr="0042487D">
        <w:rPr>
          <w:sz w:val="24"/>
          <w:szCs w:val="24"/>
        </w:rPr>
        <w:t>doctoral</w:t>
      </w:r>
      <w:proofErr w:type="spellEnd"/>
      <w:r w:rsidRPr="0042487D">
        <w:rPr>
          <w:sz w:val="24"/>
          <w:szCs w:val="24"/>
        </w:rPr>
        <w:t xml:space="preserve"> </w:t>
      </w:r>
      <w:proofErr w:type="spellStart"/>
      <w:r w:rsidRPr="0042487D">
        <w:rPr>
          <w:sz w:val="24"/>
          <w:szCs w:val="24"/>
        </w:rPr>
        <w:t>dissertation</w:t>
      </w:r>
      <w:proofErr w:type="spellEnd"/>
      <w:r w:rsidRPr="0042487D">
        <w:rPr>
          <w:sz w:val="24"/>
          <w:szCs w:val="24"/>
        </w:rPr>
        <w:t xml:space="preserve"> to the </w:t>
      </w:r>
      <w:proofErr w:type="spellStart"/>
      <w:r w:rsidRPr="0042487D">
        <w:rPr>
          <w:sz w:val="24"/>
          <w:szCs w:val="24"/>
        </w:rPr>
        <w:t>reviewer</w:t>
      </w:r>
      <w:proofErr w:type="spellEnd"/>
      <w:r w:rsidR="00220BDB" w:rsidRPr="00B25EBF">
        <w:rPr>
          <w:sz w:val="24"/>
          <w:szCs w:val="24"/>
        </w:rPr>
        <w:t>.</w:t>
      </w:r>
    </w:p>
    <w:p w14:paraId="20A3B822" w14:textId="5DB76EBE" w:rsidR="00220BDB" w:rsidRPr="00B25EBF" w:rsidRDefault="0042487D" w:rsidP="00220BDB">
      <w:pPr>
        <w:pStyle w:val="Kolorowalistaakcent11"/>
        <w:numPr>
          <w:ilvl w:val="0"/>
          <w:numId w:val="9"/>
        </w:numPr>
        <w:jc w:val="both"/>
        <w:rPr>
          <w:sz w:val="24"/>
          <w:szCs w:val="24"/>
        </w:rPr>
      </w:pPr>
      <w:proofErr w:type="spellStart"/>
      <w:r w:rsidRPr="0042487D">
        <w:rPr>
          <w:sz w:val="24"/>
          <w:szCs w:val="24"/>
        </w:rPr>
        <w:t>Where</w:t>
      </w:r>
      <w:proofErr w:type="spellEnd"/>
      <w:r w:rsidRPr="0042487D">
        <w:rPr>
          <w:sz w:val="24"/>
          <w:szCs w:val="24"/>
        </w:rPr>
        <w:t xml:space="preserve"> the </w:t>
      </w:r>
      <w:proofErr w:type="spellStart"/>
      <w:r w:rsidRPr="0042487D">
        <w:rPr>
          <w:sz w:val="24"/>
          <w:szCs w:val="24"/>
        </w:rPr>
        <w:t>dissertation</w:t>
      </w:r>
      <w:proofErr w:type="spellEnd"/>
      <w:r w:rsidRPr="0042487D">
        <w:rPr>
          <w:sz w:val="24"/>
          <w:szCs w:val="24"/>
        </w:rPr>
        <w:t xml:space="preserve"> </w:t>
      </w:r>
      <w:proofErr w:type="spellStart"/>
      <w:r w:rsidRPr="0042487D">
        <w:rPr>
          <w:sz w:val="24"/>
          <w:szCs w:val="24"/>
        </w:rPr>
        <w:t>is</w:t>
      </w:r>
      <w:proofErr w:type="spellEnd"/>
      <w:r w:rsidRPr="0042487D">
        <w:rPr>
          <w:sz w:val="24"/>
          <w:szCs w:val="24"/>
        </w:rPr>
        <w:t xml:space="preserve"> </w:t>
      </w:r>
      <w:proofErr w:type="spellStart"/>
      <w:r w:rsidRPr="0042487D">
        <w:rPr>
          <w:sz w:val="24"/>
          <w:szCs w:val="24"/>
        </w:rPr>
        <w:t>an</w:t>
      </w:r>
      <w:proofErr w:type="spellEnd"/>
      <w:r w:rsidRPr="0042487D">
        <w:rPr>
          <w:sz w:val="24"/>
          <w:szCs w:val="24"/>
        </w:rPr>
        <w:t xml:space="preserve"> independent and </w:t>
      </w:r>
      <w:proofErr w:type="spellStart"/>
      <w:r w:rsidRPr="0042487D">
        <w:rPr>
          <w:sz w:val="24"/>
          <w:szCs w:val="24"/>
        </w:rPr>
        <w:t>separate</w:t>
      </w:r>
      <w:proofErr w:type="spellEnd"/>
      <w:r w:rsidRPr="0042487D">
        <w:rPr>
          <w:sz w:val="24"/>
          <w:szCs w:val="24"/>
        </w:rPr>
        <w:t xml:space="preserve"> part of a </w:t>
      </w:r>
      <w:proofErr w:type="spellStart"/>
      <w:r w:rsidRPr="0042487D">
        <w:rPr>
          <w:sz w:val="24"/>
          <w:szCs w:val="24"/>
        </w:rPr>
        <w:t>collective</w:t>
      </w:r>
      <w:proofErr w:type="spellEnd"/>
      <w:r w:rsidRPr="0042487D">
        <w:rPr>
          <w:sz w:val="24"/>
          <w:szCs w:val="24"/>
        </w:rPr>
        <w:t xml:space="preserve"> </w:t>
      </w:r>
      <w:proofErr w:type="spellStart"/>
      <w:r w:rsidRPr="0042487D">
        <w:rPr>
          <w:sz w:val="24"/>
          <w:szCs w:val="24"/>
        </w:rPr>
        <w:t>work</w:t>
      </w:r>
      <w:proofErr w:type="spellEnd"/>
      <w:r w:rsidRPr="0042487D">
        <w:rPr>
          <w:sz w:val="24"/>
          <w:szCs w:val="24"/>
        </w:rPr>
        <w:t xml:space="preserve">, the </w:t>
      </w:r>
      <w:proofErr w:type="spellStart"/>
      <w:r w:rsidRPr="0042487D">
        <w:rPr>
          <w:sz w:val="24"/>
          <w:szCs w:val="24"/>
        </w:rPr>
        <w:t>review</w:t>
      </w:r>
      <w:proofErr w:type="spellEnd"/>
      <w:r w:rsidRPr="0042487D">
        <w:rPr>
          <w:sz w:val="24"/>
          <w:szCs w:val="24"/>
        </w:rPr>
        <w:t xml:space="preserve"> </w:t>
      </w:r>
      <w:proofErr w:type="spellStart"/>
      <w:r w:rsidRPr="0042487D">
        <w:rPr>
          <w:sz w:val="24"/>
          <w:szCs w:val="24"/>
        </w:rPr>
        <w:t>shall</w:t>
      </w:r>
      <w:proofErr w:type="spellEnd"/>
      <w:r w:rsidRPr="0042487D">
        <w:rPr>
          <w:sz w:val="24"/>
          <w:szCs w:val="24"/>
        </w:rPr>
        <w:t xml:space="preserve"> </w:t>
      </w:r>
      <w:proofErr w:type="spellStart"/>
      <w:r w:rsidRPr="0042487D">
        <w:rPr>
          <w:sz w:val="24"/>
          <w:szCs w:val="24"/>
        </w:rPr>
        <w:t>include</w:t>
      </w:r>
      <w:proofErr w:type="spellEnd"/>
      <w:r w:rsidRPr="0042487D">
        <w:rPr>
          <w:sz w:val="24"/>
          <w:szCs w:val="24"/>
        </w:rPr>
        <w:t xml:space="preserve"> </w:t>
      </w:r>
      <w:proofErr w:type="spellStart"/>
      <w:r w:rsidRPr="0042487D">
        <w:rPr>
          <w:sz w:val="24"/>
          <w:szCs w:val="24"/>
        </w:rPr>
        <w:t>an</w:t>
      </w:r>
      <w:proofErr w:type="spellEnd"/>
      <w:r w:rsidRPr="0042487D">
        <w:rPr>
          <w:sz w:val="24"/>
          <w:szCs w:val="24"/>
        </w:rPr>
        <w:t xml:space="preserve"> </w:t>
      </w:r>
      <w:proofErr w:type="spellStart"/>
      <w:r w:rsidRPr="0042487D">
        <w:rPr>
          <w:sz w:val="24"/>
          <w:szCs w:val="24"/>
        </w:rPr>
        <w:t>assessment</w:t>
      </w:r>
      <w:proofErr w:type="spellEnd"/>
      <w:r w:rsidRPr="0042487D">
        <w:rPr>
          <w:sz w:val="24"/>
          <w:szCs w:val="24"/>
        </w:rPr>
        <w:t xml:space="preserve"> of the </w:t>
      </w:r>
      <w:proofErr w:type="spellStart"/>
      <w:r w:rsidRPr="0042487D">
        <w:rPr>
          <w:sz w:val="24"/>
          <w:szCs w:val="24"/>
        </w:rPr>
        <w:t>candidate's</w:t>
      </w:r>
      <w:proofErr w:type="spellEnd"/>
      <w:r w:rsidRPr="0042487D">
        <w:rPr>
          <w:sz w:val="24"/>
          <w:szCs w:val="24"/>
        </w:rPr>
        <w:t xml:space="preserve"> </w:t>
      </w:r>
      <w:proofErr w:type="spellStart"/>
      <w:r w:rsidRPr="0042487D">
        <w:rPr>
          <w:sz w:val="24"/>
          <w:szCs w:val="24"/>
        </w:rPr>
        <w:t>individual</w:t>
      </w:r>
      <w:proofErr w:type="spellEnd"/>
      <w:r w:rsidRPr="0042487D">
        <w:rPr>
          <w:sz w:val="24"/>
          <w:szCs w:val="24"/>
        </w:rPr>
        <w:t xml:space="preserve"> </w:t>
      </w:r>
      <w:proofErr w:type="spellStart"/>
      <w:r w:rsidRPr="0042487D">
        <w:rPr>
          <w:sz w:val="24"/>
          <w:szCs w:val="24"/>
        </w:rPr>
        <w:t>contribution</w:t>
      </w:r>
      <w:proofErr w:type="spellEnd"/>
      <w:r w:rsidRPr="0042487D">
        <w:rPr>
          <w:sz w:val="24"/>
          <w:szCs w:val="24"/>
        </w:rPr>
        <w:t xml:space="preserve"> to the </w:t>
      </w:r>
      <w:proofErr w:type="spellStart"/>
      <w:r w:rsidRPr="0042487D">
        <w:rPr>
          <w:sz w:val="24"/>
          <w:szCs w:val="24"/>
        </w:rPr>
        <w:t>work</w:t>
      </w:r>
      <w:proofErr w:type="spellEnd"/>
      <w:r w:rsidR="00220BDB" w:rsidRPr="00B25EBF">
        <w:rPr>
          <w:sz w:val="24"/>
          <w:szCs w:val="24"/>
        </w:rPr>
        <w:t>.</w:t>
      </w:r>
    </w:p>
    <w:p w14:paraId="43DBAB05" w14:textId="77777777" w:rsidR="00220BDB" w:rsidRPr="0042487D" w:rsidRDefault="00220BDB" w:rsidP="00220BDB">
      <w:pPr>
        <w:jc w:val="center"/>
        <w:rPr>
          <w:b/>
          <w:sz w:val="24"/>
          <w:szCs w:val="24"/>
          <w:lang w:val="en-GB"/>
        </w:rPr>
      </w:pPr>
    </w:p>
    <w:p w14:paraId="5D3CC145" w14:textId="05140117" w:rsidR="00220BDB" w:rsidRPr="00A65075" w:rsidRDefault="00220BDB" w:rsidP="00220BDB">
      <w:pPr>
        <w:jc w:val="center"/>
        <w:rPr>
          <w:sz w:val="24"/>
          <w:szCs w:val="24"/>
          <w:lang w:val="en-GB"/>
        </w:rPr>
      </w:pPr>
      <w:r w:rsidRPr="00A65075">
        <w:rPr>
          <w:b/>
          <w:sz w:val="24"/>
          <w:szCs w:val="24"/>
          <w:lang w:val="en-GB"/>
        </w:rPr>
        <w:t xml:space="preserve">IV. </w:t>
      </w:r>
      <w:r w:rsidR="00A65075" w:rsidRPr="00A65075">
        <w:rPr>
          <w:b/>
          <w:sz w:val="24"/>
          <w:szCs w:val="24"/>
          <w:lang w:val="en-GB"/>
        </w:rPr>
        <w:t>A</w:t>
      </w:r>
      <w:r w:rsidR="008F645D">
        <w:rPr>
          <w:b/>
          <w:sz w:val="24"/>
          <w:szCs w:val="24"/>
          <w:lang w:val="en-GB"/>
        </w:rPr>
        <w:t>dmission</w:t>
      </w:r>
      <w:r w:rsidR="00A65075" w:rsidRPr="00A65075">
        <w:rPr>
          <w:b/>
          <w:sz w:val="24"/>
          <w:szCs w:val="24"/>
          <w:lang w:val="en-GB"/>
        </w:rPr>
        <w:t xml:space="preserve"> for defence of doctoral dissertation</w:t>
      </w:r>
    </w:p>
    <w:p w14:paraId="7ECF67D4" w14:textId="77777777" w:rsidR="00220BDB" w:rsidRPr="00A65075" w:rsidRDefault="00220BDB" w:rsidP="00220BDB">
      <w:pPr>
        <w:jc w:val="center"/>
        <w:rPr>
          <w:sz w:val="24"/>
          <w:szCs w:val="24"/>
          <w:lang w:val="en-GB"/>
        </w:rPr>
      </w:pPr>
    </w:p>
    <w:p w14:paraId="75CF2234" w14:textId="3696958C"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8</w:t>
      </w:r>
    </w:p>
    <w:p w14:paraId="26601E34" w14:textId="77777777" w:rsidR="00220BDB" w:rsidRPr="00B25EBF" w:rsidRDefault="00220BDB" w:rsidP="00220BDB">
      <w:pPr>
        <w:jc w:val="center"/>
        <w:rPr>
          <w:sz w:val="24"/>
          <w:szCs w:val="24"/>
        </w:rPr>
      </w:pPr>
    </w:p>
    <w:p w14:paraId="5073675D" w14:textId="1FDEEC8D" w:rsidR="00220BDB" w:rsidRPr="00B25EBF" w:rsidRDefault="005A6F84" w:rsidP="00220BDB">
      <w:pPr>
        <w:pStyle w:val="Kolorowalistaakcent11"/>
        <w:numPr>
          <w:ilvl w:val="0"/>
          <w:numId w:val="22"/>
        </w:numPr>
        <w:autoSpaceDE w:val="0"/>
        <w:jc w:val="both"/>
        <w:rPr>
          <w:sz w:val="24"/>
          <w:szCs w:val="24"/>
        </w:rPr>
      </w:pPr>
      <w:proofErr w:type="spellStart"/>
      <w:r w:rsidRPr="005A6F84">
        <w:rPr>
          <w:sz w:val="24"/>
          <w:szCs w:val="24"/>
        </w:rPr>
        <w:t>After</w:t>
      </w:r>
      <w:proofErr w:type="spellEnd"/>
      <w:r w:rsidRPr="005A6F84">
        <w:rPr>
          <w:sz w:val="24"/>
          <w:szCs w:val="24"/>
        </w:rPr>
        <w:t xml:space="preserve"> </w:t>
      </w:r>
      <w:proofErr w:type="spellStart"/>
      <w:r w:rsidRPr="005A6F84">
        <w:rPr>
          <w:sz w:val="24"/>
          <w:szCs w:val="24"/>
        </w:rPr>
        <w:t>receiving</w:t>
      </w:r>
      <w:proofErr w:type="spellEnd"/>
      <w:r w:rsidRPr="005A6F84">
        <w:rPr>
          <w:sz w:val="24"/>
          <w:szCs w:val="24"/>
        </w:rPr>
        <w:t xml:space="preserve"> the </w:t>
      </w:r>
      <w:proofErr w:type="spellStart"/>
      <w:r w:rsidRPr="005A6F84">
        <w:rPr>
          <w:sz w:val="24"/>
          <w:szCs w:val="24"/>
        </w:rPr>
        <w:t>last</w:t>
      </w:r>
      <w:proofErr w:type="spellEnd"/>
      <w:r w:rsidRPr="005A6F84">
        <w:rPr>
          <w:sz w:val="24"/>
          <w:szCs w:val="24"/>
        </w:rPr>
        <w:t xml:space="preserve"> </w:t>
      </w:r>
      <w:proofErr w:type="spellStart"/>
      <w:r w:rsidRPr="005A6F84">
        <w:rPr>
          <w:sz w:val="24"/>
          <w:szCs w:val="24"/>
        </w:rPr>
        <w:t>review</w:t>
      </w:r>
      <w:proofErr w:type="spellEnd"/>
      <w:r w:rsidRPr="005A6F84">
        <w:rPr>
          <w:sz w:val="24"/>
          <w:szCs w:val="24"/>
        </w:rPr>
        <w:t xml:space="preserve">, the </w:t>
      </w:r>
      <w:proofErr w:type="spellStart"/>
      <w:r w:rsidRPr="005A6F84">
        <w:rPr>
          <w:sz w:val="24"/>
          <w:szCs w:val="24"/>
        </w:rPr>
        <w:t>following</w:t>
      </w:r>
      <w:proofErr w:type="spellEnd"/>
      <w:r w:rsidRPr="005A6F84">
        <w:rPr>
          <w:sz w:val="24"/>
          <w:szCs w:val="24"/>
        </w:rPr>
        <w:t xml:space="preserve"> </w:t>
      </w:r>
      <w:proofErr w:type="spellStart"/>
      <w:r w:rsidRPr="005A6F84">
        <w:rPr>
          <w:sz w:val="24"/>
          <w:szCs w:val="24"/>
        </w:rPr>
        <w:t>shall</w:t>
      </w:r>
      <w:proofErr w:type="spellEnd"/>
      <w:r w:rsidRPr="005A6F84">
        <w:rPr>
          <w:sz w:val="24"/>
          <w:szCs w:val="24"/>
        </w:rPr>
        <w:t xml:space="preserve"> be </w:t>
      </w:r>
      <w:proofErr w:type="spellStart"/>
      <w:r w:rsidRPr="005A6F84">
        <w:rPr>
          <w:sz w:val="24"/>
          <w:szCs w:val="24"/>
        </w:rPr>
        <w:t>made</w:t>
      </w:r>
      <w:proofErr w:type="spellEnd"/>
      <w:r w:rsidRPr="005A6F84">
        <w:rPr>
          <w:sz w:val="24"/>
          <w:szCs w:val="24"/>
        </w:rPr>
        <w:t xml:space="preserve"> </w:t>
      </w:r>
      <w:proofErr w:type="spellStart"/>
      <w:r w:rsidRPr="005A6F84">
        <w:rPr>
          <w:sz w:val="24"/>
          <w:szCs w:val="24"/>
        </w:rPr>
        <w:t>available</w:t>
      </w:r>
      <w:proofErr w:type="spellEnd"/>
      <w:r w:rsidRPr="005A6F84">
        <w:rPr>
          <w:sz w:val="24"/>
          <w:szCs w:val="24"/>
        </w:rPr>
        <w:t xml:space="preserve"> in the </w:t>
      </w:r>
      <w:r w:rsidRPr="00434E07">
        <w:rPr>
          <w:sz w:val="24"/>
          <w:szCs w:val="24"/>
          <w:lang w:val="en-GB"/>
        </w:rPr>
        <w:t>Public Information Bulletin</w:t>
      </w:r>
      <w:r w:rsidRPr="005A6F84">
        <w:rPr>
          <w:sz w:val="24"/>
          <w:szCs w:val="24"/>
        </w:rPr>
        <w:t xml:space="preserve"> on the </w:t>
      </w:r>
      <w:proofErr w:type="spellStart"/>
      <w:r w:rsidR="00811126" w:rsidRPr="005A6F84">
        <w:rPr>
          <w:sz w:val="24"/>
          <w:szCs w:val="24"/>
        </w:rPr>
        <w:t>website</w:t>
      </w:r>
      <w:proofErr w:type="spellEnd"/>
      <w:r w:rsidR="00811126" w:rsidRPr="005A6F84">
        <w:rPr>
          <w:sz w:val="24"/>
          <w:szCs w:val="24"/>
        </w:rPr>
        <w:t xml:space="preserve"> </w:t>
      </w:r>
      <w:r w:rsidR="00811126" w:rsidRPr="00811126">
        <w:rPr>
          <w:sz w:val="24"/>
          <w:szCs w:val="24"/>
          <w:lang w:val="en-GB"/>
        </w:rPr>
        <w:t>of</w:t>
      </w:r>
      <w:r w:rsidR="00811126">
        <w:rPr>
          <w:sz w:val="24"/>
          <w:szCs w:val="24"/>
          <w:lang w:val="en-GB"/>
        </w:rPr>
        <w:t xml:space="preserve"> the </w:t>
      </w:r>
      <w:r w:rsidRPr="005A6F84">
        <w:rPr>
          <w:sz w:val="24"/>
          <w:szCs w:val="24"/>
        </w:rPr>
        <w:t>University</w:t>
      </w:r>
      <w:r w:rsidR="00220BDB" w:rsidRPr="00B25EBF">
        <w:rPr>
          <w:sz w:val="24"/>
          <w:szCs w:val="24"/>
        </w:rPr>
        <w:t>:</w:t>
      </w:r>
    </w:p>
    <w:p w14:paraId="765136A5" w14:textId="599D1D7E" w:rsidR="00220BDB" w:rsidRPr="00B25EBF" w:rsidRDefault="005A6F84" w:rsidP="00220BDB">
      <w:pPr>
        <w:pStyle w:val="Kolorowalistaakcent11"/>
        <w:numPr>
          <w:ilvl w:val="0"/>
          <w:numId w:val="23"/>
        </w:numPr>
        <w:autoSpaceDE w:val="0"/>
        <w:jc w:val="both"/>
        <w:rPr>
          <w:sz w:val="24"/>
          <w:szCs w:val="24"/>
        </w:rPr>
      </w:pPr>
      <w:r w:rsidRPr="005A6F84">
        <w:rPr>
          <w:sz w:val="24"/>
          <w:szCs w:val="24"/>
        </w:rPr>
        <w:t xml:space="preserve">a </w:t>
      </w:r>
      <w:proofErr w:type="spellStart"/>
      <w:r w:rsidRPr="005A6F84">
        <w:rPr>
          <w:sz w:val="24"/>
          <w:szCs w:val="24"/>
        </w:rPr>
        <w:t>dissertation</w:t>
      </w:r>
      <w:proofErr w:type="spellEnd"/>
      <w:r w:rsidR="00811126" w:rsidRPr="00811126">
        <w:rPr>
          <w:sz w:val="24"/>
          <w:szCs w:val="24"/>
          <w:lang w:val="en-GB"/>
        </w:rPr>
        <w:t>,</w:t>
      </w:r>
      <w:r w:rsidRPr="005A6F84">
        <w:rPr>
          <w:sz w:val="24"/>
          <w:szCs w:val="24"/>
        </w:rPr>
        <w:t xml:space="preserve"> w</w:t>
      </w:r>
      <w:proofErr w:type="spellStart"/>
      <w:r w:rsidRPr="005A6F84">
        <w:rPr>
          <w:sz w:val="24"/>
          <w:szCs w:val="24"/>
        </w:rPr>
        <w:t>hich</w:t>
      </w:r>
      <w:proofErr w:type="spellEnd"/>
      <w:r w:rsidRPr="005A6F84">
        <w:rPr>
          <w:sz w:val="24"/>
          <w:szCs w:val="24"/>
        </w:rPr>
        <w:t xml:space="preserve"> </w:t>
      </w:r>
      <w:proofErr w:type="spellStart"/>
      <w:r w:rsidRPr="005A6F84">
        <w:rPr>
          <w:sz w:val="24"/>
          <w:szCs w:val="24"/>
        </w:rPr>
        <w:t>is</w:t>
      </w:r>
      <w:proofErr w:type="spellEnd"/>
      <w:r w:rsidRPr="005A6F84">
        <w:rPr>
          <w:sz w:val="24"/>
          <w:szCs w:val="24"/>
        </w:rPr>
        <w:t xml:space="preserve"> a </w:t>
      </w:r>
      <w:proofErr w:type="spellStart"/>
      <w:r w:rsidRPr="005A6F84">
        <w:rPr>
          <w:sz w:val="24"/>
          <w:szCs w:val="24"/>
        </w:rPr>
        <w:t>written</w:t>
      </w:r>
      <w:proofErr w:type="spellEnd"/>
      <w:r w:rsidRPr="005A6F84">
        <w:rPr>
          <w:sz w:val="24"/>
          <w:szCs w:val="24"/>
        </w:rPr>
        <w:t xml:space="preserve"> </w:t>
      </w:r>
      <w:proofErr w:type="spellStart"/>
      <w:r w:rsidRPr="005A6F84">
        <w:rPr>
          <w:sz w:val="24"/>
          <w:szCs w:val="24"/>
        </w:rPr>
        <w:t>work</w:t>
      </w:r>
      <w:proofErr w:type="spellEnd"/>
      <w:r w:rsidRPr="005A6F84">
        <w:rPr>
          <w:sz w:val="24"/>
          <w:szCs w:val="24"/>
        </w:rPr>
        <w:t xml:space="preserve">, </w:t>
      </w:r>
      <w:proofErr w:type="spellStart"/>
      <w:r w:rsidRPr="005A6F84">
        <w:rPr>
          <w:sz w:val="24"/>
          <w:szCs w:val="24"/>
        </w:rPr>
        <w:t>together</w:t>
      </w:r>
      <w:proofErr w:type="spellEnd"/>
      <w:r w:rsidRPr="005A6F84">
        <w:rPr>
          <w:sz w:val="24"/>
          <w:szCs w:val="24"/>
        </w:rPr>
        <w:t xml:space="preserve"> with </w:t>
      </w:r>
      <w:r w:rsidR="00811126" w:rsidRPr="00811126">
        <w:rPr>
          <w:sz w:val="24"/>
          <w:szCs w:val="24"/>
          <w:lang w:val="en-GB"/>
        </w:rPr>
        <w:t>it</w:t>
      </w:r>
      <w:r w:rsidR="00811126">
        <w:rPr>
          <w:sz w:val="24"/>
          <w:szCs w:val="24"/>
          <w:lang w:val="en-GB"/>
        </w:rPr>
        <w:t>s</w:t>
      </w:r>
      <w:r w:rsidRPr="005A6F84">
        <w:rPr>
          <w:sz w:val="24"/>
          <w:szCs w:val="24"/>
        </w:rPr>
        <w:t xml:space="preserve"> s</w:t>
      </w:r>
      <w:proofErr w:type="spellStart"/>
      <w:r w:rsidRPr="005A6F84">
        <w:rPr>
          <w:sz w:val="24"/>
          <w:szCs w:val="24"/>
        </w:rPr>
        <w:t>ummary</w:t>
      </w:r>
      <w:proofErr w:type="spellEnd"/>
      <w:r w:rsidRPr="005A6F84">
        <w:rPr>
          <w:sz w:val="24"/>
          <w:szCs w:val="24"/>
        </w:rPr>
        <w:t xml:space="preserve"> </w:t>
      </w:r>
      <w:proofErr w:type="spellStart"/>
      <w:r w:rsidRPr="005A6F84">
        <w:rPr>
          <w:sz w:val="24"/>
          <w:szCs w:val="24"/>
        </w:rPr>
        <w:t>or</w:t>
      </w:r>
      <w:proofErr w:type="spellEnd"/>
      <w:r w:rsidRPr="005A6F84">
        <w:rPr>
          <w:sz w:val="24"/>
          <w:szCs w:val="24"/>
        </w:rPr>
        <w:t xml:space="preserve"> a </w:t>
      </w:r>
      <w:proofErr w:type="spellStart"/>
      <w:r w:rsidRPr="005A6F84">
        <w:rPr>
          <w:sz w:val="24"/>
          <w:szCs w:val="24"/>
        </w:rPr>
        <w:t>description</w:t>
      </w:r>
      <w:proofErr w:type="spellEnd"/>
      <w:r w:rsidRPr="005A6F84">
        <w:rPr>
          <w:sz w:val="24"/>
          <w:szCs w:val="24"/>
        </w:rPr>
        <w:t xml:space="preserve"> of the </w:t>
      </w:r>
      <w:proofErr w:type="spellStart"/>
      <w:r w:rsidRPr="005A6F84">
        <w:rPr>
          <w:sz w:val="24"/>
          <w:szCs w:val="24"/>
        </w:rPr>
        <w:t>dissertation</w:t>
      </w:r>
      <w:proofErr w:type="spellEnd"/>
      <w:r w:rsidR="00811126" w:rsidRPr="00811126">
        <w:rPr>
          <w:sz w:val="24"/>
          <w:szCs w:val="24"/>
          <w:lang w:val="en-GB"/>
        </w:rPr>
        <w:t>,</w:t>
      </w:r>
      <w:r w:rsidRPr="005A6F84">
        <w:rPr>
          <w:sz w:val="24"/>
          <w:szCs w:val="24"/>
        </w:rPr>
        <w:t xml:space="preserve"> </w:t>
      </w:r>
      <w:proofErr w:type="spellStart"/>
      <w:r w:rsidRPr="005A6F84">
        <w:rPr>
          <w:sz w:val="24"/>
          <w:szCs w:val="24"/>
        </w:rPr>
        <w:t>which</w:t>
      </w:r>
      <w:proofErr w:type="spellEnd"/>
      <w:r w:rsidRPr="005A6F84">
        <w:rPr>
          <w:sz w:val="24"/>
          <w:szCs w:val="24"/>
        </w:rPr>
        <w:t xml:space="preserve"> </w:t>
      </w:r>
      <w:proofErr w:type="spellStart"/>
      <w:r w:rsidRPr="005A6F84">
        <w:rPr>
          <w:sz w:val="24"/>
          <w:szCs w:val="24"/>
        </w:rPr>
        <w:t>is</w:t>
      </w:r>
      <w:proofErr w:type="spellEnd"/>
      <w:r w:rsidRPr="005A6F84">
        <w:rPr>
          <w:sz w:val="24"/>
          <w:szCs w:val="24"/>
        </w:rPr>
        <w:t xml:space="preserve"> not a </w:t>
      </w:r>
      <w:proofErr w:type="spellStart"/>
      <w:r w:rsidRPr="005A6F84">
        <w:rPr>
          <w:sz w:val="24"/>
          <w:szCs w:val="24"/>
        </w:rPr>
        <w:t>written</w:t>
      </w:r>
      <w:proofErr w:type="spellEnd"/>
      <w:r w:rsidRPr="005A6F84">
        <w:rPr>
          <w:sz w:val="24"/>
          <w:szCs w:val="24"/>
        </w:rPr>
        <w:t xml:space="preserve"> </w:t>
      </w:r>
      <w:proofErr w:type="spellStart"/>
      <w:r w:rsidRPr="005A6F84">
        <w:rPr>
          <w:sz w:val="24"/>
          <w:szCs w:val="24"/>
        </w:rPr>
        <w:t>work</w:t>
      </w:r>
      <w:proofErr w:type="spellEnd"/>
      <w:r w:rsidRPr="005A6F84">
        <w:rPr>
          <w:sz w:val="24"/>
          <w:szCs w:val="24"/>
        </w:rPr>
        <w:t xml:space="preserve">, in </w:t>
      </w:r>
      <w:proofErr w:type="spellStart"/>
      <w:r w:rsidRPr="005A6F84">
        <w:rPr>
          <w:sz w:val="24"/>
          <w:szCs w:val="24"/>
        </w:rPr>
        <w:t>Polish</w:t>
      </w:r>
      <w:proofErr w:type="spellEnd"/>
      <w:r w:rsidRPr="005A6F84">
        <w:rPr>
          <w:sz w:val="24"/>
          <w:szCs w:val="24"/>
        </w:rPr>
        <w:t xml:space="preserve"> and English</w:t>
      </w:r>
      <w:r w:rsidR="00220BDB" w:rsidRPr="00B25EBF">
        <w:rPr>
          <w:sz w:val="24"/>
          <w:szCs w:val="24"/>
        </w:rPr>
        <w:t>,</w:t>
      </w:r>
    </w:p>
    <w:p w14:paraId="24AA4C4F" w14:textId="43FBF9B2" w:rsidR="00220BDB" w:rsidRPr="00B25EBF" w:rsidRDefault="00220BDB" w:rsidP="00220BDB">
      <w:pPr>
        <w:pStyle w:val="Kolorowalistaakcent11"/>
        <w:numPr>
          <w:ilvl w:val="0"/>
          <w:numId w:val="23"/>
        </w:numPr>
        <w:autoSpaceDE w:val="0"/>
        <w:jc w:val="both"/>
        <w:rPr>
          <w:sz w:val="24"/>
          <w:szCs w:val="24"/>
        </w:rPr>
      </w:pPr>
      <w:proofErr w:type="spellStart"/>
      <w:r w:rsidRPr="00B25EBF">
        <w:rPr>
          <w:sz w:val="24"/>
          <w:szCs w:val="24"/>
        </w:rPr>
        <w:t>re</w:t>
      </w:r>
      <w:r w:rsidR="005A6F84">
        <w:rPr>
          <w:sz w:val="24"/>
          <w:szCs w:val="24"/>
          <w:lang w:val="pl-PL"/>
        </w:rPr>
        <w:t>views</w:t>
      </w:r>
      <w:proofErr w:type="spellEnd"/>
      <w:r w:rsidRPr="00B25EBF">
        <w:rPr>
          <w:sz w:val="24"/>
          <w:szCs w:val="24"/>
        </w:rPr>
        <w:t xml:space="preserve">. </w:t>
      </w:r>
    </w:p>
    <w:p w14:paraId="343E299F" w14:textId="32503F32" w:rsidR="00220BDB" w:rsidRPr="00B25EBF" w:rsidRDefault="005A6F84" w:rsidP="00220BDB">
      <w:pPr>
        <w:pStyle w:val="Kolorowalistaakcent11"/>
        <w:numPr>
          <w:ilvl w:val="0"/>
          <w:numId w:val="22"/>
        </w:numPr>
        <w:autoSpaceDE w:val="0"/>
        <w:jc w:val="both"/>
        <w:rPr>
          <w:sz w:val="24"/>
          <w:szCs w:val="24"/>
        </w:rPr>
      </w:pPr>
      <w:r w:rsidRPr="005A6F84">
        <w:rPr>
          <w:sz w:val="24"/>
          <w:szCs w:val="24"/>
        </w:rPr>
        <w:t xml:space="preserve">The </w:t>
      </w:r>
      <w:proofErr w:type="spellStart"/>
      <w:r w:rsidRPr="005A6F84">
        <w:rPr>
          <w:sz w:val="24"/>
          <w:szCs w:val="24"/>
        </w:rPr>
        <w:t>documents</w:t>
      </w:r>
      <w:proofErr w:type="spellEnd"/>
      <w:r w:rsidRPr="005A6F84">
        <w:rPr>
          <w:sz w:val="24"/>
          <w:szCs w:val="24"/>
        </w:rPr>
        <w:t xml:space="preserve"> </w:t>
      </w:r>
      <w:proofErr w:type="spellStart"/>
      <w:r w:rsidRPr="005A6F84">
        <w:rPr>
          <w:sz w:val="24"/>
          <w:szCs w:val="24"/>
        </w:rPr>
        <w:t>referred</w:t>
      </w:r>
      <w:proofErr w:type="spellEnd"/>
      <w:r w:rsidRPr="005A6F84">
        <w:rPr>
          <w:sz w:val="24"/>
          <w:szCs w:val="24"/>
        </w:rPr>
        <w:t xml:space="preserve"> to in</w:t>
      </w:r>
      <w:r w:rsidR="00811126" w:rsidRPr="00811126">
        <w:rPr>
          <w:sz w:val="24"/>
          <w:szCs w:val="24"/>
          <w:lang w:val="en-GB"/>
        </w:rPr>
        <w:t xml:space="preserve"> ar</w:t>
      </w:r>
      <w:r w:rsidR="00811126">
        <w:rPr>
          <w:sz w:val="24"/>
          <w:szCs w:val="24"/>
          <w:lang w:val="en-GB"/>
        </w:rPr>
        <w:t>t. 8.1</w:t>
      </w:r>
      <w:r w:rsidRPr="005A6F84">
        <w:rPr>
          <w:sz w:val="24"/>
          <w:szCs w:val="24"/>
        </w:rPr>
        <w:t xml:space="preserve"> </w:t>
      </w:r>
      <w:proofErr w:type="spellStart"/>
      <w:r w:rsidRPr="005A6F84">
        <w:rPr>
          <w:sz w:val="24"/>
          <w:szCs w:val="24"/>
        </w:rPr>
        <w:t>shall</w:t>
      </w:r>
      <w:proofErr w:type="spellEnd"/>
      <w:r w:rsidRPr="005A6F84">
        <w:rPr>
          <w:sz w:val="24"/>
          <w:szCs w:val="24"/>
        </w:rPr>
        <w:t xml:space="preserve"> be </w:t>
      </w:r>
      <w:proofErr w:type="spellStart"/>
      <w:r w:rsidRPr="005A6F84">
        <w:rPr>
          <w:sz w:val="24"/>
          <w:szCs w:val="24"/>
        </w:rPr>
        <w:t>entered</w:t>
      </w:r>
      <w:proofErr w:type="spellEnd"/>
      <w:r w:rsidRPr="005A6F84">
        <w:rPr>
          <w:sz w:val="24"/>
          <w:szCs w:val="24"/>
        </w:rPr>
        <w:t xml:space="preserve"> </w:t>
      </w:r>
      <w:proofErr w:type="spellStart"/>
      <w:r w:rsidRPr="005A6F84">
        <w:rPr>
          <w:sz w:val="24"/>
          <w:szCs w:val="24"/>
        </w:rPr>
        <w:t>into</w:t>
      </w:r>
      <w:proofErr w:type="spellEnd"/>
      <w:r w:rsidRPr="005A6F84">
        <w:rPr>
          <w:sz w:val="24"/>
          <w:szCs w:val="24"/>
        </w:rPr>
        <w:t xml:space="preserve"> the POL-on system as </w:t>
      </w:r>
      <w:proofErr w:type="spellStart"/>
      <w:r w:rsidRPr="005A6F84">
        <w:rPr>
          <w:sz w:val="24"/>
          <w:szCs w:val="24"/>
        </w:rPr>
        <w:t>soon</w:t>
      </w:r>
      <w:proofErr w:type="spellEnd"/>
      <w:r w:rsidRPr="005A6F84">
        <w:rPr>
          <w:sz w:val="24"/>
          <w:szCs w:val="24"/>
        </w:rPr>
        <w:t xml:space="preserve"> as </w:t>
      </w:r>
      <w:proofErr w:type="spellStart"/>
      <w:r w:rsidRPr="005A6F84">
        <w:rPr>
          <w:sz w:val="24"/>
          <w:szCs w:val="24"/>
        </w:rPr>
        <w:t>they</w:t>
      </w:r>
      <w:proofErr w:type="spellEnd"/>
      <w:r w:rsidRPr="005A6F84">
        <w:rPr>
          <w:sz w:val="24"/>
          <w:szCs w:val="24"/>
        </w:rPr>
        <w:t xml:space="preserve"> </w:t>
      </w:r>
      <w:proofErr w:type="spellStart"/>
      <w:r w:rsidRPr="005A6F84">
        <w:rPr>
          <w:sz w:val="24"/>
          <w:szCs w:val="24"/>
        </w:rPr>
        <w:t>are</w:t>
      </w:r>
      <w:proofErr w:type="spellEnd"/>
      <w:r w:rsidRPr="005A6F84">
        <w:rPr>
          <w:sz w:val="24"/>
          <w:szCs w:val="24"/>
        </w:rPr>
        <w:t xml:space="preserve"> </w:t>
      </w:r>
      <w:proofErr w:type="spellStart"/>
      <w:r w:rsidRPr="005A6F84">
        <w:rPr>
          <w:sz w:val="24"/>
          <w:szCs w:val="24"/>
        </w:rPr>
        <w:t>available</w:t>
      </w:r>
      <w:proofErr w:type="spellEnd"/>
      <w:r w:rsidRPr="005A6F84">
        <w:rPr>
          <w:sz w:val="24"/>
          <w:szCs w:val="24"/>
        </w:rPr>
        <w:t xml:space="preserve"> in the</w:t>
      </w:r>
      <w:r w:rsidRPr="005A6F84">
        <w:rPr>
          <w:sz w:val="24"/>
          <w:szCs w:val="24"/>
          <w:lang w:val="en-GB"/>
        </w:rPr>
        <w:t xml:space="preserve"> </w:t>
      </w:r>
      <w:r w:rsidRPr="00434E07">
        <w:rPr>
          <w:sz w:val="24"/>
          <w:szCs w:val="24"/>
          <w:lang w:val="en-GB"/>
        </w:rPr>
        <w:t>Public Information Bulletin</w:t>
      </w:r>
      <w:r w:rsidRPr="005A6F84">
        <w:rPr>
          <w:sz w:val="24"/>
          <w:szCs w:val="24"/>
        </w:rPr>
        <w:t xml:space="preserve">. </w:t>
      </w:r>
    </w:p>
    <w:p w14:paraId="4FCF9812" w14:textId="77777777" w:rsidR="00220BDB" w:rsidRPr="005A6F84" w:rsidRDefault="00220BDB" w:rsidP="00220BDB">
      <w:pPr>
        <w:jc w:val="center"/>
        <w:rPr>
          <w:sz w:val="24"/>
          <w:szCs w:val="24"/>
          <w:lang w:val="en-GB"/>
        </w:rPr>
      </w:pPr>
    </w:p>
    <w:p w14:paraId="6A09C62D" w14:textId="104A435F"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9</w:t>
      </w:r>
    </w:p>
    <w:p w14:paraId="14048BCF" w14:textId="77777777" w:rsidR="00220BDB" w:rsidRPr="00B25EBF" w:rsidRDefault="00220BDB" w:rsidP="00220BDB">
      <w:pPr>
        <w:jc w:val="center"/>
        <w:rPr>
          <w:sz w:val="24"/>
          <w:szCs w:val="24"/>
        </w:rPr>
      </w:pPr>
    </w:p>
    <w:p w14:paraId="71DC435A" w14:textId="04D429E0" w:rsidR="002C031F" w:rsidRDefault="002C031F" w:rsidP="00220BDB">
      <w:pPr>
        <w:pStyle w:val="Kolorowalistaakcent11"/>
        <w:numPr>
          <w:ilvl w:val="0"/>
          <w:numId w:val="5"/>
        </w:numPr>
        <w:autoSpaceDE w:val="0"/>
        <w:jc w:val="both"/>
        <w:rPr>
          <w:sz w:val="24"/>
          <w:szCs w:val="24"/>
        </w:rPr>
      </w:pPr>
      <w:r w:rsidRPr="002C031F">
        <w:rPr>
          <w:sz w:val="24"/>
          <w:szCs w:val="24"/>
        </w:rPr>
        <w:t xml:space="preserve">The </w:t>
      </w:r>
      <w:proofErr w:type="spellStart"/>
      <w:r w:rsidRPr="002C031F">
        <w:rPr>
          <w:sz w:val="24"/>
          <w:szCs w:val="24"/>
        </w:rPr>
        <w:t>scientific</w:t>
      </w:r>
      <w:proofErr w:type="spellEnd"/>
      <w:r w:rsidRPr="002C031F">
        <w:rPr>
          <w:sz w:val="24"/>
          <w:szCs w:val="24"/>
        </w:rPr>
        <w:t xml:space="preserve"> </w:t>
      </w:r>
      <w:r w:rsidRPr="002C031F">
        <w:rPr>
          <w:sz w:val="24"/>
          <w:szCs w:val="24"/>
          <w:lang w:val="en-GB"/>
        </w:rPr>
        <w:t>c</w:t>
      </w:r>
      <w:r>
        <w:rPr>
          <w:sz w:val="24"/>
          <w:szCs w:val="24"/>
          <w:lang w:val="en-GB"/>
        </w:rPr>
        <w:t xml:space="preserve">ouncil </w:t>
      </w:r>
      <w:proofErr w:type="spellStart"/>
      <w:r w:rsidRPr="002C031F">
        <w:rPr>
          <w:sz w:val="24"/>
          <w:szCs w:val="24"/>
        </w:rPr>
        <w:t>or</w:t>
      </w:r>
      <w:proofErr w:type="spellEnd"/>
      <w:r w:rsidRPr="002C031F">
        <w:rPr>
          <w:sz w:val="24"/>
          <w:szCs w:val="24"/>
        </w:rPr>
        <w:t xml:space="preserve"> the </w:t>
      </w:r>
      <w:proofErr w:type="spellStart"/>
      <w:r w:rsidRPr="002C031F">
        <w:rPr>
          <w:sz w:val="24"/>
          <w:szCs w:val="24"/>
        </w:rPr>
        <w:t>doctoral</w:t>
      </w:r>
      <w:proofErr w:type="spellEnd"/>
      <w:r w:rsidRPr="002C031F">
        <w:rPr>
          <w:sz w:val="24"/>
          <w:szCs w:val="24"/>
        </w:rPr>
        <w:t xml:space="preserve"> </w:t>
      </w:r>
      <w:proofErr w:type="spellStart"/>
      <w:r w:rsidRPr="002C031F">
        <w:rPr>
          <w:sz w:val="24"/>
          <w:szCs w:val="24"/>
        </w:rPr>
        <w:t>committee</w:t>
      </w:r>
      <w:proofErr w:type="spellEnd"/>
      <w:r w:rsidRPr="002C031F">
        <w:rPr>
          <w:sz w:val="24"/>
          <w:szCs w:val="24"/>
        </w:rPr>
        <w:t xml:space="preserve"> </w:t>
      </w:r>
      <w:proofErr w:type="spellStart"/>
      <w:r w:rsidRPr="002C031F">
        <w:rPr>
          <w:sz w:val="24"/>
          <w:szCs w:val="24"/>
        </w:rPr>
        <w:t>shall</w:t>
      </w:r>
      <w:proofErr w:type="spellEnd"/>
      <w:r w:rsidRPr="002C031F">
        <w:rPr>
          <w:sz w:val="24"/>
          <w:szCs w:val="24"/>
        </w:rPr>
        <w:t xml:space="preserve"> </w:t>
      </w:r>
      <w:proofErr w:type="spellStart"/>
      <w:r w:rsidRPr="002C031F">
        <w:rPr>
          <w:sz w:val="24"/>
          <w:szCs w:val="24"/>
        </w:rPr>
        <w:t>issue</w:t>
      </w:r>
      <w:proofErr w:type="spellEnd"/>
      <w:r w:rsidRPr="002C031F">
        <w:rPr>
          <w:sz w:val="24"/>
          <w:szCs w:val="24"/>
        </w:rPr>
        <w:t xml:space="preserve"> a </w:t>
      </w:r>
      <w:proofErr w:type="spellStart"/>
      <w:r w:rsidRPr="002C031F">
        <w:rPr>
          <w:sz w:val="24"/>
          <w:szCs w:val="24"/>
        </w:rPr>
        <w:t>decision</w:t>
      </w:r>
      <w:proofErr w:type="spellEnd"/>
      <w:r w:rsidRPr="002C031F">
        <w:rPr>
          <w:sz w:val="24"/>
          <w:szCs w:val="24"/>
        </w:rPr>
        <w:t xml:space="preserve"> on the </w:t>
      </w:r>
      <w:proofErr w:type="spellStart"/>
      <w:r w:rsidRPr="002C031F">
        <w:rPr>
          <w:sz w:val="24"/>
          <w:szCs w:val="24"/>
        </w:rPr>
        <w:t>a</w:t>
      </w:r>
      <w:r w:rsidR="008F645D" w:rsidRPr="008F645D">
        <w:rPr>
          <w:sz w:val="24"/>
          <w:szCs w:val="24"/>
          <w:lang w:val="en-GB"/>
        </w:rPr>
        <w:t>dm</w:t>
      </w:r>
      <w:r w:rsidR="008F645D">
        <w:rPr>
          <w:sz w:val="24"/>
          <w:szCs w:val="24"/>
          <w:lang w:val="en-GB"/>
        </w:rPr>
        <w:t>ission</w:t>
      </w:r>
      <w:proofErr w:type="spellEnd"/>
      <w:r w:rsidRPr="002C031F">
        <w:rPr>
          <w:sz w:val="24"/>
          <w:szCs w:val="24"/>
        </w:rPr>
        <w:t xml:space="preserve"> of the </w:t>
      </w:r>
      <w:proofErr w:type="spellStart"/>
      <w:r w:rsidRPr="002C031F">
        <w:rPr>
          <w:sz w:val="24"/>
          <w:szCs w:val="24"/>
        </w:rPr>
        <w:t>doctoral</w:t>
      </w:r>
      <w:proofErr w:type="spellEnd"/>
      <w:r w:rsidRPr="002C031F">
        <w:rPr>
          <w:sz w:val="24"/>
          <w:szCs w:val="24"/>
        </w:rPr>
        <w:t xml:space="preserve"> </w:t>
      </w:r>
      <w:proofErr w:type="spellStart"/>
      <w:r w:rsidRPr="002C031F">
        <w:rPr>
          <w:sz w:val="24"/>
          <w:szCs w:val="24"/>
        </w:rPr>
        <w:t>dissertation</w:t>
      </w:r>
      <w:proofErr w:type="spellEnd"/>
      <w:r w:rsidRPr="002C031F">
        <w:rPr>
          <w:sz w:val="24"/>
          <w:szCs w:val="24"/>
        </w:rPr>
        <w:t xml:space="preserve"> and </w:t>
      </w:r>
      <w:proofErr w:type="spellStart"/>
      <w:r w:rsidRPr="002C031F">
        <w:rPr>
          <w:sz w:val="24"/>
          <w:szCs w:val="24"/>
        </w:rPr>
        <w:t>allowing</w:t>
      </w:r>
      <w:proofErr w:type="spellEnd"/>
      <w:r w:rsidRPr="002C031F">
        <w:rPr>
          <w:sz w:val="24"/>
          <w:szCs w:val="24"/>
        </w:rPr>
        <w:t xml:space="preserve"> for </w:t>
      </w:r>
      <w:proofErr w:type="spellStart"/>
      <w:r w:rsidRPr="002C031F">
        <w:rPr>
          <w:sz w:val="24"/>
          <w:szCs w:val="24"/>
        </w:rPr>
        <w:t>its</w:t>
      </w:r>
      <w:proofErr w:type="spellEnd"/>
      <w:r w:rsidRPr="002C031F">
        <w:rPr>
          <w:sz w:val="24"/>
          <w:szCs w:val="24"/>
        </w:rPr>
        <w:t xml:space="preserve"> </w:t>
      </w:r>
      <w:proofErr w:type="spellStart"/>
      <w:r w:rsidRPr="002C031F">
        <w:rPr>
          <w:sz w:val="24"/>
          <w:szCs w:val="24"/>
        </w:rPr>
        <w:t>defence</w:t>
      </w:r>
      <w:proofErr w:type="spellEnd"/>
      <w:r w:rsidRPr="002C031F">
        <w:rPr>
          <w:sz w:val="24"/>
          <w:szCs w:val="24"/>
        </w:rPr>
        <w:t xml:space="preserve"> upon </w:t>
      </w:r>
      <w:proofErr w:type="spellStart"/>
      <w:r w:rsidRPr="002C031F">
        <w:rPr>
          <w:sz w:val="24"/>
          <w:szCs w:val="24"/>
        </w:rPr>
        <w:t>review</w:t>
      </w:r>
      <w:r w:rsidRPr="002C031F">
        <w:rPr>
          <w:sz w:val="24"/>
          <w:szCs w:val="24"/>
          <w:lang w:val="en-GB"/>
        </w:rPr>
        <w:t>in</w:t>
      </w:r>
      <w:r>
        <w:rPr>
          <w:sz w:val="24"/>
          <w:szCs w:val="24"/>
          <w:lang w:val="en-GB"/>
        </w:rPr>
        <w:t>g</w:t>
      </w:r>
      <w:proofErr w:type="spellEnd"/>
      <w:r w:rsidRPr="002C031F">
        <w:rPr>
          <w:sz w:val="24"/>
          <w:szCs w:val="24"/>
        </w:rPr>
        <w:t xml:space="preserve"> </w:t>
      </w:r>
      <w:r w:rsidRPr="002C031F">
        <w:rPr>
          <w:sz w:val="24"/>
          <w:szCs w:val="24"/>
          <w:lang w:val="en-GB"/>
        </w:rPr>
        <w:t>t</w:t>
      </w:r>
      <w:r w:rsidRPr="002C031F">
        <w:rPr>
          <w:sz w:val="24"/>
          <w:szCs w:val="24"/>
        </w:rPr>
        <w:t xml:space="preserve">he </w:t>
      </w:r>
      <w:proofErr w:type="spellStart"/>
      <w:r w:rsidRPr="002C031F">
        <w:rPr>
          <w:sz w:val="24"/>
          <w:szCs w:val="24"/>
        </w:rPr>
        <w:t>doctoral</w:t>
      </w:r>
      <w:proofErr w:type="spellEnd"/>
      <w:r w:rsidRPr="002C031F">
        <w:rPr>
          <w:sz w:val="24"/>
          <w:szCs w:val="24"/>
        </w:rPr>
        <w:t xml:space="preserve"> </w:t>
      </w:r>
      <w:proofErr w:type="spellStart"/>
      <w:r w:rsidRPr="002C031F">
        <w:rPr>
          <w:sz w:val="24"/>
          <w:szCs w:val="24"/>
        </w:rPr>
        <w:t>dissertation</w:t>
      </w:r>
      <w:proofErr w:type="spellEnd"/>
      <w:r w:rsidRPr="002C031F">
        <w:rPr>
          <w:sz w:val="24"/>
          <w:szCs w:val="24"/>
        </w:rPr>
        <w:t xml:space="preserve">, the </w:t>
      </w:r>
      <w:proofErr w:type="spellStart"/>
      <w:r w:rsidRPr="002C031F">
        <w:rPr>
          <w:sz w:val="24"/>
          <w:szCs w:val="24"/>
        </w:rPr>
        <w:t>opinions</w:t>
      </w:r>
      <w:proofErr w:type="spellEnd"/>
      <w:r w:rsidRPr="002C031F">
        <w:rPr>
          <w:sz w:val="24"/>
          <w:szCs w:val="24"/>
        </w:rPr>
        <w:t xml:space="preserve"> of the </w:t>
      </w:r>
      <w:proofErr w:type="spellStart"/>
      <w:r w:rsidRPr="002C031F">
        <w:rPr>
          <w:sz w:val="24"/>
          <w:szCs w:val="24"/>
        </w:rPr>
        <w:t>supervisors</w:t>
      </w:r>
      <w:proofErr w:type="spellEnd"/>
      <w:r w:rsidRPr="002C031F">
        <w:rPr>
          <w:sz w:val="24"/>
          <w:szCs w:val="24"/>
        </w:rPr>
        <w:t xml:space="preserve"> and </w:t>
      </w:r>
      <w:r w:rsidRPr="002C031F">
        <w:rPr>
          <w:sz w:val="24"/>
          <w:szCs w:val="24"/>
          <w:lang w:val="en-GB"/>
        </w:rPr>
        <w:t>th</w:t>
      </w:r>
      <w:r>
        <w:rPr>
          <w:sz w:val="24"/>
          <w:szCs w:val="24"/>
          <w:lang w:val="en-GB"/>
        </w:rPr>
        <w:t xml:space="preserve">e </w:t>
      </w:r>
      <w:proofErr w:type="spellStart"/>
      <w:r w:rsidRPr="002C031F">
        <w:rPr>
          <w:sz w:val="24"/>
          <w:szCs w:val="24"/>
        </w:rPr>
        <w:t>reviews</w:t>
      </w:r>
      <w:proofErr w:type="spellEnd"/>
      <w:r w:rsidRPr="002C031F">
        <w:rPr>
          <w:sz w:val="24"/>
          <w:szCs w:val="24"/>
          <w:lang w:val="en-GB"/>
        </w:rPr>
        <w:t>.</w:t>
      </w:r>
    </w:p>
    <w:p w14:paraId="0D74476A" w14:textId="3949A9D6" w:rsidR="00220BDB" w:rsidRPr="00B25EBF" w:rsidRDefault="002C031F" w:rsidP="00220BDB">
      <w:pPr>
        <w:pStyle w:val="Kolorowalistaakcent11"/>
        <w:numPr>
          <w:ilvl w:val="0"/>
          <w:numId w:val="5"/>
        </w:numPr>
        <w:autoSpaceDE w:val="0"/>
        <w:jc w:val="both"/>
        <w:rPr>
          <w:sz w:val="24"/>
          <w:szCs w:val="24"/>
        </w:rPr>
      </w:pPr>
      <w:r w:rsidRPr="002C031F">
        <w:rPr>
          <w:sz w:val="24"/>
          <w:szCs w:val="24"/>
        </w:rPr>
        <w:t xml:space="preserve">The </w:t>
      </w:r>
      <w:proofErr w:type="spellStart"/>
      <w:r w:rsidRPr="002C031F">
        <w:rPr>
          <w:sz w:val="24"/>
          <w:szCs w:val="24"/>
        </w:rPr>
        <w:t>decision</w:t>
      </w:r>
      <w:proofErr w:type="spellEnd"/>
      <w:r w:rsidRPr="002C031F">
        <w:rPr>
          <w:sz w:val="24"/>
          <w:szCs w:val="24"/>
        </w:rPr>
        <w:t xml:space="preserve"> on the </w:t>
      </w:r>
      <w:proofErr w:type="spellStart"/>
      <w:r w:rsidRPr="002C031F">
        <w:rPr>
          <w:sz w:val="24"/>
          <w:szCs w:val="24"/>
        </w:rPr>
        <w:t>acceptance</w:t>
      </w:r>
      <w:proofErr w:type="spellEnd"/>
      <w:r w:rsidRPr="002C031F">
        <w:rPr>
          <w:sz w:val="24"/>
          <w:szCs w:val="24"/>
        </w:rPr>
        <w:t xml:space="preserve"> </w:t>
      </w:r>
      <w:r w:rsidR="0041670B" w:rsidRPr="0041670B">
        <w:rPr>
          <w:sz w:val="24"/>
          <w:szCs w:val="24"/>
          <w:lang w:val="en-GB"/>
        </w:rPr>
        <w:t>fo</w:t>
      </w:r>
      <w:r w:rsidR="0041670B">
        <w:rPr>
          <w:sz w:val="24"/>
          <w:szCs w:val="24"/>
          <w:lang w:val="en-GB"/>
        </w:rPr>
        <w:t>r</w:t>
      </w:r>
      <w:r w:rsidRPr="002C031F">
        <w:rPr>
          <w:sz w:val="24"/>
          <w:szCs w:val="24"/>
        </w:rPr>
        <w:t xml:space="preserve"> the </w:t>
      </w:r>
      <w:proofErr w:type="spellStart"/>
      <w:r w:rsidRPr="002C031F">
        <w:rPr>
          <w:sz w:val="24"/>
          <w:szCs w:val="24"/>
        </w:rPr>
        <w:t>doctoral</w:t>
      </w:r>
      <w:proofErr w:type="spellEnd"/>
      <w:r w:rsidRPr="002C031F">
        <w:rPr>
          <w:sz w:val="24"/>
          <w:szCs w:val="24"/>
        </w:rPr>
        <w:t xml:space="preserve"> </w:t>
      </w:r>
      <w:proofErr w:type="spellStart"/>
      <w:r w:rsidRPr="002C031F">
        <w:rPr>
          <w:sz w:val="24"/>
          <w:szCs w:val="24"/>
        </w:rPr>
        <w:t>dissertation</w:t>
      </w:r>
      <w:proofErr w:type="spellEnd"/>
      <w:r w:rsidRPr="002C031F">
        <w:rPr>
          <w:sz w:val="24"/>
          <w:szCs w:val="24"/>
        </w:rPr>
        <w:t xml:space="preserve"> and </w:t>
      </w:r>
      <w:proofErr w:type="spellStart"/>
      <w:r w:rsidRPr="002C031F">
        <w:rPr>
          <w:sz w:val="24"/>
          <w:szCs w:val="24"/>
        </w:rPr>
        <w:t>admission</w:t>
      </w:r>
      <w:proofErr w:type="spellEnd"/>
      <w:r w:rsidRPr="002C031F">
        <w:rPr>
          <w:sz w:val="24"/>
          <w:szCs w:val="24"/>
        </w:rPr>
        <w:t xml:space="preserve"> to the </w:t>
      </w:r>
      <w:proofErr w:type="spellStart"/>
      <w:r w:rsidRPr="002C031F">
        <w:rPr>
          <w:sz w:val="24"/>
          <w:szCs w:val="24"/>
        </w:rPr>
        <w:t>defence</w:t>
      </w:r>
      <w:proofErr w:type="spellEnd"/>
      <w:r w:rsidRPr="002C031F">
        <w:rPr>
          <w:sz w:val="24"/>
          <w:szCs w:val="24"/>
        </w:rPr>
        <w:t xml:space="preserve"> </w:t>
      </w:r>
      <w:proofErr w:type="spellStart"/>
      <w:r w:rsidRPr="002C031F">
        <w:rPr>
          <w:sz w:val="24"/>
          <w:szCs w:val="24"/>
        </w:rPr>
        <w:t>shall</w:t>
      </w:r>
      <w:proofErr w:type="spellEnd"/>
      <w:r w:rsidRPr="002C031F">
        <w:rPr>
          <w:sz w:val="24"/>
          <w:szCs w:val="24"/>
        </w:rPr>
        <w:t xml:space="preserve"> </w:t>
      </w:r>
      <w:proofErr w:type="spellStart"/>
      <w:r w:rsidRPr="002C031F">
        <w:rPr>
          <w:sz w:val="24"/>
          <w:szCs w:val="24"/>
        </w:rPr>
        <w:t>specify</w:t>
      </w:r>
      <w:proofErr w:type="spellEnd"/>
      <w:r w:rsidRPr="002C031F">
        <w:rPr>
          <w:sz w:val="24"/>
          <w:szCs w:val="24"/>
        </w:rPr>
        <w:t xml:space="preserve"> the </w:t>
      </w:r>
      <w:proofErr w:type="spellStart"/>
      <w:r w:rsidRPr="002C031F">
        <w:rPr>
          <w:sz w:val="24"/>
          <w:szCs w:val="24"/>
        </w:rPr>
        <w:t>date</w:t>
      </w:r>
      <w:proofErr w:type="spellEnd"/>
      <w:r w:rsidRPr="002C031F">
        <w:rPr>
          <w:sz w:val="24"/>
          <w:szCs w:val="24"/>
        </w:rPr>
        <w:t xml:space="preserve"> and place of the </w:t>
      </w:r>
      <w:proofErr w:type="spellStart"/>
      <w:r w:rsidRPr="002C031F">
        <w:rPr>
          <w:sz w:val="24"/>
          <w:szCs w:val="24"/>
        </w:rPr>
        <w:t>defence</w:t>
      </w:r>
      <w:proofErr w:type="spellEnd"/>
      <w:r w:rsidRPr="002C031F">
        <w:rPr>
          <w:sz w:val="24"/>
          <w:szCs w:val="24"/>
        </w:rPr>
        <w:t xml:space="preserve">, of </w:t>
      </w:r>
      <w:proofErr w:type="spellStart"/>
      <w:r w:rsidRPr="002C031F">
        <w:rPr>
          <w:sz w:val="24"/>
          <w:szCs w:val="24"/>
        </w:rPr>
        <w:t>which</w:t>
      </w:r>
      <w:proofErr w:type="spellEnd"/>
      <w:r w:rsidRPr="002C031F">
        <w:rPr>
          <w:sz w:val="24"/>
          <w:szCs w:val="24"/>
        </w:rPr>
        <w:t xml:space="preserve"> the </w:t>
      </w:r>
      <w:proofErr w:type="spellStart"/>
      <w:r w:rsidRPr="002C031F">
        <w:rPr>
          <w:sz w:val="24"/>
          <w:szCs w:val="24"/>
        </w:rPr>
        <w:t>candidate</w:t>
      </w:r>
      <w:proofErr w:type="spellEnd"/>
      <w:r w:rsidRPr="002C031F">
        <w:rPr>
          <w:sz w:val="24"/>
          <w:szCs w:val="24"/>
        </w:rPr>
        <w:t xml:space="preserve"> </w:t>
      </w:r>
      <w:proofErr w:type="spellStart"/>
      <w:r w:rsidRPr="002C031F">
        <w:rPr>
          <w:sz w:val="24"/>
          <w:szCs w:val="24"/>
        </w:rPr>
        <w:t>shall</w:t>
      </w:r>
      <w:proofErr w:type="spellEnd"/>
      <w:r w:rsidRPr="002C031F">
        <w:rPr>
          <w:sz w:val="24"/>
          <w:szCs w:val="24"/>
        </w:rPr>
        <w:t xml:space="preserve"> be </w:t>
      </w:r>
      <w:proofErr w:type="spellStart"/>
      <w:r w:rsidRPr="002C031F">
        <w:rPr>
          <w:sz w:val="24"/>
          <w:szCs w:val="24"/>
        </w:rPr>
        <w:t>notified</w:t>
      </w:r>
      <w:proofErr w:type="spellEnd"/>
      <w:r w:rsidR="00220BDB" w:rsidRPr="00B25EBF">
        <w:rPr>
          <w:sz w:val="24"/>
          <w:szCs w:val="24"/>
        </w:rPr>
        <w:t>.</w:t>
      </w:r>
    </w:p>
    <w:p w14:paraId="40E45E5D" w14:textId="6355E826" w:rsidR="00220BDB" w:rsidRPr="00B25EBF" w:rsidRDefault="001B54F9" w:rsidP="00220BDB">
      <w:pPr>
        <w:pStyle w:val="Kolorowalistaakcent11"/>
        <w:numPr>
          <w:ilvl w:val="0"/>
          <w:numId w:val="5"/>
        </w:numPr>
        <w:autoSpaceDE w:val="0"/>
        <w:jc w:val="both"/>
        <w:rPr>
          <w:sz w:val="24"/>
          <w:szCs w:val="24"/>
        </w:rPr>
      </w:pPr>
      <w:r w:rsidRPr="001B54F9">
        <w:rPr>
          <w:sz w:val="24"/>
          <w:szCs w:val="24"/>
        </w:rPr>
        <w:t xml:space="preserve">The </w:t>
      </w:r>
      <w:proofErr w:type="spellStart"/>
      <w:r w:rsidRPr="001B54F9">
        <w:rPr>
          <w:sz w:val="24"/>
          <w:szCs w:val="24"/>
        </w:rPr>
        <w:t>date</w:t>
      </w:r>
      <w:proofErr w:type="spellEnd"/>
      <w:r w:rsidRPr="001B54F9">
        <w:rPr>
          <w:sz w:val="24"/>
          <w:szCs w:val="24"/>
        </w:rPr>
        <w:t xml:space="preserve"> of </w:t>
      </w:r>
      <w:r w:rsidR="00811126" w:rsidRPr="00811126">
        <w:rPr>
          <w:sz w:val="24"/>
          <w:szCs w:val="24"/>
          <w:lang w:val="en-GB"/>
        </w:rPr>
        <w:t>th</w:t>
      </w:r>
      <w:r w:rsidR="00811126">
        <w:rPr>
          <w:sz w:val="24"/>
          <w:szCs w:val="24"/>
          <w:lang w:val="en-GB"/>
        </w:rPr>
        <w:t xml:space="preserve">e </w:t>
      </w:r>
      <w:proofErr w:type="spellStart"/>
      <w:r w:rsidRPr="001B54F9">
        <w:rPr>
          <w:sz w:val="24"/>
          <w:szCs w:val="24"/>
        </w:rPr>
        <w:t>defence</w:t>
      </w:r>
      <w:proofErr w:type="spellEnd"/>
      <w:r w:rsidRPr="001B54F9">
        <w:rPr>
          <w:sz w:val="24"/>
          <w:szCs w:val="24"/>
        </w:rPr>
        <w:t xml:space="preserve"> of the </w:t>
      </w:r>
      <w:proofErr w:type="spellStart"/>
      <w:r w:rsidRPr="001B54F9">
        <w:rPr>
          <w:sz w:val="24"/>
          <w:szCs w:val="24"/>
        </w:rPr>
        <w:t>doctoral</w:t>
      </w:r>
      <w:proofErr w:type="spellEnd"/>
      <w:r w:rsidRPr="001B54F9">
        <w:rPr>
          <w:sz w:val="24"/>
          <w:szCs w:val="24"/>
        </w:rPr>
        <w:t xml:space="preserve"> </w:t>
      </w:r>
      <w:proofErr w:type="spellStart"/>
      <w:r w:rsidRPr="001B54F9">
        <w:rPr>
          <w:sz w:val="24"/>
          <w:szCs w:val="24"/>
        </w:rPr>
        <w:t>dissertation</w:t>
      </w:r>
      <w:proofErr w:type="spellEnd"/>
      <w:r w:rsidRPr="001B54F9">
        <w:rPr>
          <w:sz w:val="24"/>
          <w:szCs w:val="24"/>
        </w:rPr>
        <w:t xml:space="preserve"> </w:t>
      </w:r>
      <w:proofErr w:type="spellStart"/>
      <w:r w:rsidRPr="001B54F9">
        <w:rPr>
          <w:sz w:val="24"/>
          <w:szCs w:val="24"/>
        </w:rPr>
        <w:t>may</w:t>
      </w:r>
      <w:proofErr w:type="spellEnd"/>
      <w:r w:rsidRPr="001B54F9">
        <w:rPr>
          <w:sz w:val="24"/>
          <w:szCs w:val="24"/>
        </w:rPr>
        <w:t xml:space="preserve"> not be set </w:t>
      </w:r>
      <w:proofErr w:type="spellStart"/>
      <w:r w:rsidRPr="001B54F9">
        <w:rPr>
          <w:sz w:val="24"/>
          <w:szCs w:val="24"/>
        </w:rPr>
        <w:t>earlier</w:t>
      </w:r>
      <w:proofErr w:type="spellEnd"/>
      <w:r w:rsidRPr="001B54F9">
        <w:rPr>
          <w:sz w:val="24"/>
          <w:szCs w:val="24"/>
        </w:rPr>
        <w:t xml:space="preserve"> </w:t>
      </w:r>
      <w:proofErr w:type="spellStart"/>
      <w:r w:rsidRPr="001B54F9">
        <w:rPr>
          <w:sz w:val="24"/>
          <w:szCs w:val="24"/>
        </w:rPr>
        <w:t>than</w:t>
      </w:r>
      <w:proofErr w:type="spellEnd"/>
      <w:r w:rsidRPr="001B54F9">
        <w:rPr>
          <w:sz w:val="24"/>
          <w:szCs w:val="24"/>
        </w:rPr>
        <w:t xml:space="preserve"> 30 </w:t>
      </w:r>
      <w:proofErr w:type="spellStart"/>
      <w:r w:rsidRPr="001B54F9">
        <w:rPr>
          <w:sz w:val="24"/>
          <w:szCs w:val="24"/>
        </w:rPr>
        <w:t>days</w:t>
      </w:r>
      <w:proofErr w:type="spellEnd"/>
      <w:r w:rsidRPr="001B54F9">
        <w:rPr>
          <w:sz w:val="24"/>
          <w:szCs w:val="24"/>
        </w:rPr>
        <w:t xml:space="preserve"> </w:t>
      </w:r>
      <w:proofErr w:type="spellStart"/>
      <w:r w:rsidRPr="001B54F9">
        <w:rPr>
          <w:sz w:val="24"/>
          <w:szCs w:val="24"/>
        </w:rPr>
        <w:t>after</w:t>
      </w:r>
      <w:proofErr w:type="spellEnd"/>
      <w:r w:rsidRPr="001B54F9">
        <w:rPr>
          <w:sz w:val="24"/>
          <w:szCs w:val="24"/>
        </w:rPr>
        <w:t xml:space="preserve"> the </w:t>
      </w:r>
      <w:proofErr w:type="spellStart"/>
      <w:r w:rsidRPr="001B54F9">
        <w:rPr>
          <w:sz w:val="24"/>
          <w:szCs w:val="24"/>
        </w:rPr>
        <w:t>information</w:t>
      </w:r>
      <w:proofErr w:type="spellEnd"/>
      <w:r w:rsidRPr="001B54F9">
        <w:rPr>
          <w:sz w:val="24"/>
          <w:szCs w:val="24"/>
        </w:rPr>
        <w:t xml:space="preserve"> </w:t>
      </w:r>
      <w:proofErr w:type="spellStart"/>
      <w:r w:rsidRPr="001B54F9">
        <w:rPr>
          <w:sz w:val="24"/>
          <w:szCs w:val="24"/>
        </w:rPr>
        <w:t>referred</w:t>
      </w:r>
      <w:proofErr w:type="spellEnd"/>
      <w:r w:rsidRPr="001B54F9">
        <w:rPr>
          <w:sz w:val="24"/>
          <w:szCs w:val="24"/>
        </w:rPr>
        <w:t xml:space="preserve"> to in </w:t>
      </w:r>
      <w:r w:rsidRPr="001B54F9">
        <w:rPr>
          <w:sz w:val="24"/>
          <w:szCs w:val="24"/>
          <w:lang w:val="en-GB"/>
        </w:rPr>
        <w:t>ar</w:t>
      </w:r>
      <w:r>
        <w:rPr>
          <w:sz w:val="24"/>
          <w:szCs w:val="24"/>
          <w:lang w:val="en-GB"/>
        </w:rPr>
        <w:t>t.8.1</w:t>
      </w:r>
      <w:r w:rsidRPr="001B54F9">
        <w:rPr>
          <w:sz w:val="24"/>
          <w:szCs w:val="24"/>
        </w:rPr>
        <w:t xml:space="preserve"> </w:t>
      </w:r>
      <w:r w:rsidRPr="001B54F9">
        <w:rPr>
          <w:sz w:val="24"/>
          <w:szCs w:val="24"/>
          <w:lang w:val="en-GB"/>
        </w:rPr>
        <w:t>s</w:t>
      </w:r>
      <w:r>
        <w:rPr>
          <w:sz w:val="24"/>
          <w:szCs w:val="24"/>
          <w:lang w:val="en-GB"/>
        </w:rPr>
        <w:t xml:space="preserve">hall be </w:t>
      </w:r>
      <w:proofErr w:type="spellStart"/>
      <w:r w:rsidRPr="001B54F9">
        <w:rPr>
          <w:sz w:val="24"/>
          <w:szCs w:val="24"/>
        </w:rPr>
        <w:t>published</w:t>
      </w:r>
      <w:proofErr w:type="spellEnd"/>
      <w:r w:rsidRPr="001B54F9">
        <w:rPr>
          <w:sz w:val="24"/>
          <w:szCs w:val="24"/>
        </w:rPr>
        <w:t xml:space="preserve"> in the </w:t>
      </w:r>
      <w:r w:rsidRPr="00434E07">
        <w:rPr>
          <w:sz w:val="24"/>
          <w:szCs w:val="24"/>
          <w:lang w:val="en-GB"/>
        </w:rPr>
        <w:t>Public Information Bulletin</w:t>
      </w:r>
      <w:r w:rsidRPr="001B54F9">
        <w:rPr>
          <w:sz w:val="24"/>
          <w:szCs w:val="24"/>
        </w:rPr>
        <w:t>.</w:t>
      </w:r>
    </w:p>
    <w:p w14:paraId="52AD096D" w14:textId="71B7DCC8" w:rsidR="00220BDB" w:rsidRDefault="001B54F9" w:rsidP="0053261C">
      <w:pPr>
        <w:pStyle w:val="Kolorowalistaakcent11"/>
        <w:numPr>
          <w:ilvl w:val="0"/>
          <w:numId w:val="5"/>
        </w:numPr>
        <w:autoSpaceDE w:val="0"/>
        <w:jc w:val="both"/>
        <w:rPr>
          <w:sz w:val="24"/>
          <w:szCs w:val="24"/>
        </w:rPr>
      </w:pPr>
      <w:r w:rsidRPr="001B54F9">
        <w:rPr>
          <w:sz w:val="24"/>
          <w:szCs w:val="24"/>
        </w:rPr>
        <w:lastRenderedPageBreak/>
        <w:t xml:space="preserve">The </w:t>
      </w:r>
      <w:proofErr w:type="spellStart"/>
      <w:r w:rsidRPr="001B54F9">
        <w:rPr>
          <w:sz w:val="24"/>
          <w:szCs w:val="24"/>
        </w:rPr>
        <w:t>candidate</w:t>
      </w:r>
      <w:proofErr w:type="spellEnd"/>
      <w:r w:rsidRPr="001B54F9">
        <w:rPr>
          <w:sz w:val="24"/>
          <w:szCs w:val="24"/>
        </w:rPr>
        <w:t xml:space="preserve"> </w:t>
      </w:r>
      <w:proofErr w:type="spellStart"/>
      <w:r w:rsidRPr="001B54F9">
        <w:rPr>
          <w:sz w:val="24"/>
          <w:szCs w:val="24"/>
        </w:rPr>
        <w:t>shall</w:t>
      </w:r>
      <w:proofErr w:type="spellEnd"/>
      <w:r w:rsidRPr="001B54F9">
        <w:rPr>
          <w:sz w:val="24"/>
          <w:szCs w:val="24"/>
        </w:rPr>
        <w:t xml:space="preserve"> be </w:t>
      </w:r>
      <w:proofErr w:type="spellStart"/>
      <w:r w:rsidRPr="001B54F9">
        <w:rPr>
          <w:sz w:val="24"/>
          <w:szCs w:val="24"/>
        </w:rPr>
        <w:t>served</w:t>
      </w:r>
      <w:proofErr w:type="spellEnd"/>
      <w:r w:rsidRPr="001B54F9">
        <w:rPr>
          <w:sz w:val="24"/>
          <w:szCs w:val="24"/>
        </w:rPr>
        <w:t xml:space="preserve"> with a </w:t>
      </w:r>
      <w:proofErr w:type="spellStart"/>
      <w:r w:rsidRPr="001B54F9">
        <w:rPr>
          <w:sz w:val="24"/>
          <w:szCs w:val="24"/>
        </w:rPr>
        <w:t>written</w:t>
      </w:r>
      <w:proofErr w:type="spellEnd"/>
      <w:r w:rsidRPr="001B54F9">
        <w:rPr>
          <w:sz w:val="24"/>
          <w:szCs w:val="24"/>
        </w:rPr>
        <w:t xml:space="preserve"> </w:t>
      </w:r>
      <w:proofErr w:type="spellStart"/>
      <w:r w:rsidRPr="001B54F9">
        <w:rPr>
          <w:sz w:val="24"/>
          <w:szCs w:val="24"/>
        </w:rPr>
        <w:t>decision</w:t>
      </w:r>
      <w:proofErr w:type="spellEnd"/>
      <w:r w:rsidRPr="001B54F9">
        <w:rPr>
          <w:sz w:val="24"/>
          <w:szCs w:val="24"/>
        </w:rPr>
        <w:t xml:space="preserve"> on the </w:t>
      </w:r>
      <w:proofErr w:type="spellStart"/>
      <w:r w:rsidRPr="001B54F9">
        <w:rPr>
          <w:sz w:val="24"/>
          <w:szCs w:val="24"/>
        </w:rPr>
        <w:t>refusal</w:t>
      </w:r>
      <w:proofErr w:type="spellEnd"/>
      <w:r w:rsidRPr="001B54F9">
        <w:rPr>
          <w:sz w:val="24"/>
          <w:szCs w:val="24"/>
        </w:rPr>
        <w:t xml:space="preserve"> to </w:t>
      </w:r>
      <w:proofErr w:type="spellStart"/>
      <w:r w:rsidRPr="001B54F9">
        <w:rPr>
          <w:sz w:val="24"/>
          <w:szCs w:val="24"/>
        </w:rPr>
        <w:t>admit</w:t>
      </w:r>
      <w:proofErr w:type="spellEnd"/>
      <w:r w:rsidRPr="001B54F9">
        <w:rPr>
          <w:sz w:val="24"/>
          <w:szCs w:val="24"/>
        </w:rPr>
        <w:t xml:space="preserve"> </w:t>
      </w:r>
      <w:proofErr w:type="spellStart"/>
      <w:r w:rsidRPr="001B54F9">
        <w:rPr>
          <w:sz w:val="24"/>
          <w:szCs w:val="24"/>
        </w:rPr>
        <w:t>them</w:t>
      </w:r>
      <w:proofErr w:type="spellEnd"/>
      <w:r w:rsidRPr="001B54F9">
        <w:rPr>
          <w:sz w:val="24"/>
          <w:szCs w:val="24"/>
        </w:rPr>
        <w:t xml:space="preserve"> to the </w:t>
      </w:r>
      <w:proofErr w:type="spellStart"/>
      <w:r w:rsidRPr="001B54F9">
        <w:rPr>
          <w:sz w:val="24"/>
          <w:szCs w:val="24"/>
        </w:rPr>
        <w:t>defence</w:t>
      </w:r>
      <w:proofErr w:type="spellEnd"/>
      <w:r w:rsidR="00811126" w:rsidRPr="00811126">
        <w:rPr>
          <w:sz w:val="24"/>
          <w:szCs w:val="24"/>
          <w:lang w:val="en-GB"/>
        </w:rPr>
        <w:t>,</w:t>
      </w:r>
      <w:r w:rsidR="0053261C" w:rsidRPr="0053261C">
        <w:rPr>
          <w:sz w:val="24"/>
          <w:szCs w:val="24"/>
          <w:lang w:val="en-GB"/>
        </w:rPr>
        <w:t xml:space="preserve"> </w:t>
      </w:r>
      <w:r w:rsidR="0053261C">
        <w:rPr>
          <w:sz w:val="24"/>
          <w:szCs w:val="24"/>
          <w:lang w:val="en-GB"/>
        </w:rPr>
        <w:t xml:space="preserve">including the instructions on the right to complaint </w:t>
      </w:r>
      <w:r w:rsidRPr="001B54F9">
        <w:rPr>
          <w:sz w:val="24"/>
          <w:szCs w:val="24"/>
          <w:lang w:val="en-GB"/>
        </w:rPr>
        <w:t xml:space="preserve">to the </w:t>
      </w:r>
      <w:r w:rsidRPr="00763BB8">
        <w:rPr>
          <w:color w:val="000000"/>
          <w:sz w:val="23"/>
          <w:szCs w:val="23"/>
          <w:lang w:val="en-GB"/>
        </w:rPr>
        <w:t xml:space="preserve">Council of Scientific Excellence </w:t>
      </w:r>
      <w:r w:rsidR="0053261C">
        <w:rPr>
          <w:color w:val="000000"/>
          <w:sz w:val="23"/>
          <w:szCs w:val="23"/>
          <w:lang w:val="en-GB"/>
        </w:rPr>
        <w:t xml:space="preserve">and </w:t>
      </w:r>
      <w:r w:rsidRPr="001B54F9">
        <w:rPr>
          <w:sz w:val="24"/>
          <w:szCs w:val="24"/>
          <w:lang w:val="en-GB"/>
        </w:rPr>
        <w:t>the factual and legal reasons for the refusal.</w:t>
      </w:r>
      <w:r w:rsidR="0053261C" w:rsidRPr="0053261C">
        <w:rPr>
          <w:color w:val="000000"/>
          <w:sz w:val="23"/>
          <w:szCs w:val="23"/>
        </w:rPr>
        <w:t xml:space="preserve"> </w:t>
      </w:r>
    </w:p>
    <w:p w14:paraId="61FB9FB5" w14:textId="77777777" w:rsidR="001B54F9" w:rsidRPr="001B54F9" w:rsidRDefault="001B54F9" w:rsidP="00220BDB">
      <w:pPr>
        <w:autoSpaceDE w:val="0"/>
        <w:jc w:val="both"/>
        <w:rPr>
          <w:sz w:val="24"/>
          <w:szCs w:val="24"/>
          <w:lang w:val="en-GB"/>
        </w:rPr>
      </w:pPr>
    </w:p>
    <w:p w14:paraId="534F6E84" w14:textId="1A011B6E" w:rsidR="00220BDB" w:rsidRPr="00C50C96" w:rsidRDefault="00220BDB" w:rsidP="00220BDB">
      <w:pPr>
        <w:autoSpaceDE w:val="0"/>
        <w:jc w:val="center"/>
        <w:rPr>
          <w:sz w:val="24"/>
          <w:szCs w:val="24"/>
          <w:lang w:val="en-GB"/>
        </w:rPr>
      </w:pPr>
      <w:r w:rsidRPr="00C50C96">
        <w:rPr>
          <w:b/>
          <w:sz w:val="24"/>
          <w:szCs w:val="24"/>
          <w:lang w:val="en-GB"/>
        </w:rPr>
        <w:t xml:space="preserve">V. </w:t>
      </w:r>
      <w:r w:rsidR="0062336A" w:rsidRPr="00C50C96">
        <w:rPr>
          <w:b/>
          <w:sz w:val="24"/>
          <w:szCs w:val="24"/>
          <w:lang w:val="en-GB"/>
        </w:rPr>
        <w:t>Defence of doctoral dissertation</w:t>
      </w:r>
    </w:p>
    <w:p w14:paraId="294FA894" w14:textId="77777777" w:rsidR="00220BDB" w:rsidRPr="00C50C96" w:rsidRDefault="00220BDB" w:rsidP="00220BDB">
      <w:pPr>
        <w:jc w:val="center"/>
        <w:rPr>
          <w:sz w:val="24"/>
          <w:szCs w:val="24"/>
          <w:lang w:val="en-GB"/>
        </w:rPr>
      </w:pPr>
    </w:p>
    <w:p w14:paraId="7002FB72" w14:textId="11862497" w:rsidR="00220BDB" w:rsidRPr="00C50C96" w:rsidRDefault="006B11C5" w:rsidP="00220BDB">
      <w:pPr>
        <w:jc w:val="center"/>
        <w:rPr>
          <w:sz w:val="24"/>
          <w:szCs w:val="24"/>
          <w:lang w:val="en-GB"/>
        </w:rPr>
      </w:pPr>
      <w:r w:rsidRPr="00C50C96">
        <w:rPr>
          <w:sz w:val="24"/>
          <w:szCs w:val="24"/>
          <w:lang w:val="en-GB"/>
        </w:rPr>
        <w:t>Article</w:t>
      </w:r>
      <w:r w:rsidR="00220BDB" w:rsidRPr="00C50C96">
        <w:rPr>
          <w:sz w:val="24"/>
          <w:szCs w:val="24"/>
          <w:lang w:val="en-GB"/>
        </w:rPr>
        <w:t xml:space="preserve"> 10</w:t>
      </w:r>
    </w:p>
    <w:p w14:paraId="3D7541C5" w14:textId="77777777" w:rsidR="00220BDB" w:rsidRPr="00C50C96" w:rsidRDefault="00220BDB" w:rsidP="00220BDB">
      <w:pPr>
        <w:jc w:val="center"/>
        <w:rPr>
          <w:sz w:val="24"/>
          <w:szCs w:val="24"/>
          <w:lang w:val="en-GB"/>
        </w:rPr>
      </w:pPr>
    </w:p>
    <w:p w14:paraId="5668F80F" w14:textId="1B31D720" w:rsidR="00220BDB" w:rsidRPr="00B25EBF" w:rsidRDefault="0062336A" w:rsidP="00220BDB">
      <w:pPr>
        <w:pStyle w:val="Kolorowalistaakcent11"/>
        <w:numPr>
          <w:ilvl w:val="0"/>
          <w:numId w:val="26"/>
        </w:numPr>
        <w:jc w:val="both"/>
        <w:rPr>
          <w:sz w:val="24"/>
          <w:szCs w:val="24"/>
        </w:rPr>
      </w:pPr>
      <w:r w:rsidRPr="0062336A">
        <w:rPr>
          <w:sz w:val="24"/>
          <w:szCs w:val="24"/>
        </w:rPr>
        <w:t xml:space="preserve">The </w:t>
      </w:r>
      <w:proofErr w:type="spellStart"/>
      <w:r w:rsidRPr="0062336A">
        <w:rPr>
          <w:sz w:val="24"/>
          <w:szCs w:val="24"/>
        </w:rPr>
        <w:t>defence</w:t>
      </w:r>
      <w:proofErr w:type="spellEnd"/>
      <w:r w:rsidRPr="0062336A">
        <w:rPr>
          <w:sz w:val="24"/>
          <w:szCs w:val="24"/>
        </w:rPr>
        <w:t xml:space="preserve"> of the </w:t>
      </w:r>
      <w:proofErr w:type="spellStart"/>
      <w:r w:rsidRPr="0062336A">
        <w:rPr>
          <w:sz w:val="24"/>
          <w:szCs w:val="24"/>
        </w:rPr>
        <w:t>doctoral</w:t>
      </w:r>
      <w:proofErr w:type="spellEnd"/>
      <w:r w:rsidRPr="0062336A">
        <w:rPr>
          <w:sz w:val="24"/>
          <w:szCs w:val="24"/>
        </w:rPr>
        <w:t xml:space="preserve"> </w:t>
      </w:r>
      <w:proofErr w:type="spellStart"/>
      <w:r w:rsidRPr="0062336A">
        <w:rPr>
          <w:sz w:val="24"/>
          <w:szCs w:val="24"/>
        </w:rPr>
        <w:t>dissertation</w:t>
      </w:r>
      <w:proofErr w:type="spellEnd"/>
      <w:r w:rsidRPr="0062336A">
        <w:rPr>
          <w:sz w:val="24"/>
          <w:szCs w:val="24"/>
        </w:rPr>
        <w:t xml:space="preserve"> </w:t>
      </w:r>
      <w:proofErr w:type="spellStart"/>
      <w:r w:rsidRPr="0062336A">
        <w:rPr>
          <w:sz w:val="24"/>
          <w:szCs w:val="24"/>
        </w:rPr>
        <w:t>shall</w:t>
      </w:r>
      <w:proofErr w:type="spellEnd"/>
      <w:r w:rsidRPr="0062336A">
        <w:rPr>
          <w:sz w:val="24"/>
          <w:szCs w:val="24"/>
        </w:rPr>
        <w:t xml:space="preserve"> </w:t>
      </w:r>
      <w:proofErr w:type="spellStart"/>
      <w:r w:rsidRPr="0062336A">
        <w:rPr>
          <w:sz w:val="24"/>
          <w:szCs w:val="24"/>
        </w:rPr>
        <w:t>take</w:t>
      </w:r>
      <w:proofErr w:type="spellEnd"/>
      <w:r w:rsidRPr="0062336A">
        <w:rPr>
          <w:sz w:val="24"/>
          <w:szCs w:val="24"/>
        </w:rPr>
        <w:t xml:space="preserve"> place </w:t>
      </w:r>
      <w:proofErr w:type="spellStart"/>
      <w:r w:rsidRPr="0062336A">
        <w:rPr>
          <w:sz w:val="24"/>
          <w:szCs w:val="24"/>
        </w:rPr>
        <w:t>at</w:t>
      </w:r>
      <w:proofErr w:type="spellEnd"/>
      <w:r w:rsidRPr="0062336A">
        <w:rPr>
          <w:sz w:val="24"/>
          <w:szCs w:val="24"/>
        </w:rPr>
        <w:t xml:space="preserve"> </w:t>
      </w:r>
      <w:proofErr w:type="spellStart"/>
      <w:r w:rsidRPr="0062336A">
        <w:rPr>
          <w:sz w:val="24"/>
          <w:szCs w:val="24"/>
        </w:rPr>
        <w:t>an</w:t>
      </w:r>
      <w:proofErr w:type="spellEnd"/>
      <w:r w:rsidRPr="0062336A">
        <w:rPr>
          <w:sz w:val="24"/>
          <w:szCs w:val="24"/>
        </w:rPr>
        <w:t xml:space="preserve"> open </w:t>
      </w:r>
      <w:proofErr w:type="spellStart"/>
      <w:r w:rsidRPr="0062336A">
        <w:rPr>
          <w:sz w:val="24"/>
          <w:szCs w:val="24"/>
        </w:rPr>
        <w:t>meeting</w:t>
      </w:r>
      <w:proofErr w:type="spellEnd"/>
      <w:r w:rsidRPr="0062336A">
        <w:rPr>
          <w:sz w:val="24"/>
          <w:szCs w:val="24"/>
        </w:rPr>
        <w:t xml:space="preserve"> of the </w:t>
      </w:r>
      <w:proofErr w:type="spellStart"/>
      <w:r w:rsidRPr="0062336A">
        <w:rPr>
          <w:sz w:val="24"/>
          <w:szCs w:val="24"/>
        </w:rPr>
        <w:t>council</w:t>
      </w:r>
      <w:proofErr w:type="spellEnd"/>
      <w:r w:rsidR="007013A9" w:rsidRPr="007013A9">
        <w:rPr>
          <w:sz w:val="24"/>
          <w:szCs w:val="24"/>
          <w:lang w:val="en-GB"/>
        </w:rPr>
        <w:t xml:space="preserve"> </w:t>
      </w:r>
      <w:r w:rsidRPr="0062336A">
        <w:rPr>
          <w:sz w:val="24"/>
          <w:szCs w:val="24"/>
        </w:rPr>
        <w:t xml:space="preserve">for the </w:t>
      </w:r>
      <w:proofErr w:type="spellStart"/>
      <w:r w:rsidRPr="0062336A">
        <w:rPr>
          <w:sz w:val="24"/>
          <w:szCs w:val="24"/>
        </w:rPr>
        <w:t>discipline</w:t>
      </w:r>
      <w:proofErr w:type="spellEnd"/>
      <w:r w:rsidRPr="0062336A">
        <w:rPr>
          <w:sz w:val="24"/>
          <w:szCs w:val="24"/>
        </w:rPr>
        <w:t xml:space="preserve"> of science </w:t>
      </w:r>
      <w:proofErr w:type="spellStart"/>
      <w:r w:rsidRPr="0062336A">
        <w:rPr>
          <w:sz w:val="24"/>
          <w:szCs w:val="24"/>
        </w:rPr>
        <w:t>or</w:t>
      </w:r>
      <w:proofErr w:type="spellEnd"/>
      <w:r w:rsidRPr="0062336A">
        <w:rPr>
          <w:sz w:val="24"/>
          <w:szCs w:val="24"/>
        </w:rPr>
        <w:t xml:space="preserve"> a </w:t>
      </w:r>
      <w:proofErr w:type="spellStart"/>
      <w:r w:rsidRPr="0062336A">
        <w:rPr>
          <w:sz w:val="24"/>
          <w:szCs w:val="24"/>
        </w:rPr>
        <w:t>doctoral</w:t>
      </w:r>
      <w:proofErr w:type="spellEnd"/>
      <w:r w:rsidRPr="0062336A">
        <w:rPr>
          <w:sz w:val="24"/>
          <w:szCs w:val="24"/>
        </w:rPr>
        <w:t xml:space="preserve"> </w:t>
      </w:r>
      <w:proofErr w:type="spellStart"/>
      <w:r w:rsidRPr="0062336A">
        <w:rPr>
          <w:sz w:val="24"/>
          <w:szCs w:val="24"/>
        </w:rPr>
        <w:t>committee</w:t>
      </w:r>
      <w:proofErr w:type="spellEnd"/>
      <w:r w:rsidRPr="0062336A">
        <w:rPr>
          <w:sz w:val="24"/>
          <w:szCs w:val="24"/>
        </w:rPr>
        <w:t>.</w:t>
      </w:r>
      <w:r w:rsidR="00220BDB" w:rsidRPr="00404A50">
        <w:rPr>
          <w:sz w:val="24"/>
          <w:szCs w:val="24"/>
          <w:lang w:val="en-GB"/>
        </w:rPr>
        <w:t xml:space="preserve"> </w:t>
      </w:r>
      <w:r w:rsidR="00404A50" w:rsidRPr="00404A50">
        <w:rPr>
          <w:sz w:val="24"/>
          <w:szCs w:val="24"/>
          <w:lang w:val="en-GB"/>
        </w:rPr>
        <w:t>The supervisor</w:t>
      </w:r>
      <w:r w:rsidR="002F07A4">
        <w:rPr>
          <w:sz w:val="24"/>
          <w:szCs w:val="24"/>
          <w:lang w:val="en-GB"/>
        </w:rPr>
        <w:t>(s)</w:t>
      </w:r>
      <w:r w:rsidR="00404A50" w:rsidRPr="00404A50">
        <w:rPr>
          <w:sz w:val="24"/>
          <w:szCs w:val="24"/>
          <w:lang w:val="en-GB"/>
        </w:rPr>
        <w:t xml:space="preserve"> and at least two reviewers shall take part in the meeting.</w:t>
      </w:r>
      <w:r w:rsidR="00220BDB" w:rsidRPr="00B25EBF">
        <w:rPr>
          <w:sz w:val="24"/>
          <w:szCs w:val="24"/>
        </w:rPr>
        <w:t xml:space="preserve"> </w:t>
      </w:r>
    </w:p>
    <w:p w14:paraId="14013AF5" w14:textId="6B2F2A50" w:rsidR="00220BDB" w:rsidRPr="00B25EBF" w:rsidRDefault="00404A50" w:rsidP="00220BDB">
      <w:pPr>
        <w:pStyle w:val="Kolorowalistaakcent11"/>
        <w:numPr>
          <w:ilvl w:val="0"/>
          <w:numId w:val="26"/>
        </w:numPr>
        <w:jc w:val="both"/>
        <w:rPr>
          <w:sz w:val="24"/>
          <w:szCs w:val="24"/>
        </w:rPr>
      </w:pPr>
      <w:r w:rsidRPr="00404A50">
        <w:rPr>
          <w:sz w:val="24"/>
          <w:szCs w:val="24"/>
        </w:rPr>
        <w:t xml:space="preserve">The </w:t>
      </w:r>
      <w:proofErr w:type="spellStart"/>
      <w:r w:rsidRPr="00404A50">
        <w:rPr>
          <w:sz w:val="24"/>
          <w:szCs w:val="24"/>
        </w:rPr>
        <w:t>defence</w:t>
      </w:r>
      <w:proofErr w:type="spellEnd"/>
      <w:r w:rsidRPr="00404A50">
        <w:rPr>
          <w:sz w:val="24"/>
          <w:szCs w:val="24"/>
        </w:rPr>
        <w:t xml:space="preserve"> of the </w:t>
      </w:r>
      <w:proofErr w:type="spellStart"/>
      <w:r w:rsidRPr="00404A50">
        <w:rPr>
          <w:sz w:val="24"/>
          <w:szCs w:val="24"/>
        </w:rPr>
        <w:t>doctoral</w:t>
      </w:r>
      <w:proofErr w:type="spellEnd"/>
      <w:r w:rsidRPr="00404A50">
        <w:rPr>
          <w:sz w:val="24"/>
          <w:szCs w:val="24"/>
        </w:rPr>
        <w:t xml:space="preserve"> </w:t>
      </w:r>
      <w:proofErr w:type="spellStart"/>
      <w:r w:rsidRPr="00404A50">
        <w:rPr>
          <w:sz w:val="24"/>
          <w:szCs w:val="24"/>
        </w:rPr>
        <w:t>dissertation</w:t>
      </w:r>
      <w:proofErr w:type="spellEnd"/>
      <w:r w:rsidRPr="00404A50">
        <w:rPr>
          <w:sz w:val="24"/>
          <w:szCs w:val="24"/>
        </w:rPr>
        <w:t xml:space="preserve"> </w:t>
      </w:r>
      <w:proofErr w:type="spellStart"/>
      <w:r w:rsidRPr="00404A50">
        <w:rPr>
          <w:sz w:val="24"/>
          <w:szCs w:val="24"/>
        </w:rPr>
        <w:t>may</w:t>
      </w:r>
      <w:proofErr w:type="spellEnd"/>
      <w:r w:rsidRPr="00404A50">
        <w:rPr>
          <w:sz w:val="24"/>
          <w:szCs w:val="24"/>
        </w:rPr>
        <w:t xml:space="preserve"> be </w:t>
      </w:r>
      <w:proofErr w:type="spellStart"/>
      <w:r w:rsidRPr="00404A50">
        <w:rPr>
          <w:sz w:val="24"/>
          <w:szCs w:val="24"/>
        </w:rPr>
        <w:t>conducted</w:t>
      </w:r>
      <w:proofErr w:type="spellEnd"/>
      <w:r w:rsidRPr="00404A50">
        <w:rPr>
          <w:sz w:val="24"/>
          <w:szCs w:val="24"/>
        </w:rPr>
        <w:t xml:space="preserve"> </w:t>
      </w:r>
      <w:proofErr w:type="spellStart"/>
      <w:r w:rsidRPr="00404A50">
        <w:rPr>
          <w:sz w:val="24"/>
          <w:szCs w:val="24"/>
        </w:rPr>
        <w:t>using</w:t>
      </w:r>
      <w:proofErr w:type="spellEnd"/>
      <w:r w:rsidRPr="00404A50">
        <w:rPr>
          <w:sz w:val="24"/>
          <w:szCs w:val="24"/>
        </w:rPr>
        <w:t xml:space="preserve"> </w:t>
      </w:r>
      <w:proofErr w:type="spellStart"/>
      <w:r w:rsidRPr="00404A50">
        <w:rPr>
          <w:sz w:val="24"/>
          <w:szCs w:val="24"/>
        </w:rPr>
        <w:t>technical</w:t>
      </w:r>
      <w:proofErr w:type="spellEnd"/>
      <w:r w:rsidRPr="00404A50">
        <w:rPr>
          <w:sz w:val="24"/>
          <w:szCs w:val="24"/>
        </w:rPr>
        <w:t xml:space="preserve"> devices </w:t>
      </w:r>
      <w:proofErr w:type="spellStart"/>
      <w:r w:rsidRPr="00404A50">
        <w:rPr>
          <w:sz w:val="24"/>
          <w:szCs w:val="24"/>
        </w:rPr>
        <w:t>enabling</w:t>
      </w:r>
      <w:proofErr w:type="spellEnd"/>
      <w:r w:rsidRPr="00404A50">
        <w:rPr>
          <w:sz w:val="24"/>
          <w:szCs w:val="24"/>
        </w:rPr>
        <w:t xml:space="preserve"> </w:t>
      </w:r>
      <w:proofErr w:type="spellStart"/>
      <w:r w:rsidRPr="00404A50">
        <w:rPr>
          <w:sz w:val="24"/>
          <w:szCs w:val="24"/>
        </w:rPr>
        <w:t>it</w:t>
      </w:r>
      <w:proofErr w:type="spellEnd"/>
      <w:r w:rsidRPr="00404A50">
        <w:rPr>
          <w:sz w:val="24"/>
          <w:szCs w:val="24"/>
        </w:rPr>
        <w:t xml:space="preserve"> to be </w:t>
      </w:r>
      <w:proofErr w:type="spellStart"/>
      <w:r w:rsidRPr="00404A50">
        <w:rPr>
          <w:sz w:val="24"/>
          <w:szCs w:val="24"/>
        </w:rPr>
        <w:t>conducted</w:t>
      </w:r>
      <w:proofErr w:type="spellEnd"/>
      <w:r w:rsidRPr="00404A50">
        <w:rPr>
          <w:sz w:val="24"/>
          <w:szCs w:val="24"/>
        </w:rPr>
        <w:t xml:space="preserve"> </w:t>
      </w:r>
      <w:proofErr w:type="spellStart"/>
      <w:r w:rsidRPr="00404A50">
        <w:rPr>
          <w:sz w:val="24"/>
          <w:szCs w:val="24"/>
        </w:rPr>
        <w:t>remotely</w:t>
      </w:r>
      <w:proofErr w:type="spellEnd"/>
      <w:r w:rsidRPr="00404A50">
        <w:rPr>
          <w:sz w:val="24"/>
          <w:szCs w:val="24"/>
        </w:rPr>
        <w:t xml:space="preserve"> with </w:t>
      </w:r>
      <w:proofErr w:type="spellStart"/>
      <w:r w:rsidRPr="00404A50">
        <w:rPr>
          <w:sz w:val="24"/>
          <w:szCs w:val="24"/>
        </w:rPr>
        <w:t>simultaneous</w:t>
      </w:r>
      <w:proofErr w:type="spellEnd"/>
      <w:r w:rsidRPr="00404A50">
        <w:rPr>
          <w:sz w:val="24"/>
          <w:szCs w:val="24"/>
        </w:rPr>
        <w:t xml:space="preserve"> </w:t>
      </w:r>
      <w:proofErr w:type="spellStart"/>
      <w:r w:rsidRPr="00404A50">
        <w:rPr>
          <w:sz w:val="24"/>
          <w:szCs w:val="24"/>
        </w:rPr>
        <w:t>direct</w:t>
      </w:r>
      <w:proofErr w:type="spellEnd"/>
      <w:r w:rsidRPr="00404A50">
        <w:rPr>
          <w:sz w:val="24"/>
          <w:szCs w:val="24"/>
        </w:rPr>
        <w:t xml:space="preserve"> </w:t>
      </w:r>
      <w:proofErr w:type="spellStart"/>
      <w:r w:rsidRPr="00404A50">
        <w:rPr>
          <w:sz w:val="24"/>
          <w:szCs w:val="24"/>
        </w:rPr>
        <w:t>transmission</w:t>
      </w:r>
      <w:proofErr w:type="spellEnd"/>
      <w:r w:rsidRPr="00404A50">
        <w:rPr>
          <w:sz w:val="24"/>
          <w:szCs w:val="24"/>
        </w:rPr>
        <w:t xml:space="preserve"> of video and </w:t>
      </w:r>
      <w:proofErr w:type="spellStart"/>
      <w:r w:rsidRPr="00404A50">
        <w:rPr>
          <w:sz w:val="24"/>
          <w:szCs w:val="24"/>
        </w:rPr>
        <w:t>sound</w:t>
      </w:r>
      <w:proofErr w:type="spellEnd"/>
      <w:r w:rsidR="00220BDB" w:rsidRPr="00B25EBF">
        <w:rPr>
          <w:sz w:val="24"/>
          <w:szCs w:val="24"/>
        </w:rPr>
        <w:t>.</w:t>
      </w:r>
    </w:p>
    <w:p w14:paraId="0E3F84E0" w14:textId="08CC9207" w:rsidR="00220BDB" w:rsidRPr="00B25EBF" w:rsidRDefault="00404A50" w:rsidP="00220BDB">
      <w:pPr>
        <w:pStyle w:val="Kolorowalistaakcent11"/>
        <w:numPr>
          <w:ilvl w:val="0"/>
          <w:numId w:val="26"/>
        </w:numPr>
        <w:jc w:val="both"/>
        <w:rPr>
          <w:sz w:val="24"/>
          <w:szCs w:val="24"/>
        </w:rPr>
      </w:pPr>
      <w:proofErr w:type="spellStart"/>
      <w:r w:rsidRPr="00404A50">
        <w:rPr>
          <w:sz w:val="24"/>
          <w:szCs w:val="24"/>
        </w:rPr>
        <w:t>After</w:t>
      </w:r>
      <w:proofErr w:type="spellEnd"/>
      <w:r w:rsidRPr="00404A50">
        <w:rPr>
          <w:sz w:val="24"/>
          <w:szCs w:val="24"/>
        </w:rPr>
        <w:t xml:space="preserve"> the </w:t>
      </w:r>
      <w:proofErr w:type="spellStart"/>
      <w:r w:rsidRPr="00404A50">
        <w:rPr>
          <w:sz w:val="24"/>
          <w:szCs w:val="24"/>
        </w:rPr>
        <w:t>candidate</w:t>
      </w:r>
      <w:proofErr w:type="spellEnd"/>
      <w:r w:rsidRPr="00404A50">
        <w:rPr>
          <w:sz w:val="24"/>
          <w:szCs w:val="24"/>
        </w:rPr>
        <w:t xml:space="preserve"> </w:t>
      </w:r>
      <w:proofErr w:type="spellStart"/>
      <w:r w:rsidRPr="00404A50">
        <w:rPr>
          <w:sz w:val="24"/>
          <w:szCs w:val="24"/>
        </w:rPr>
        <w:t>has</w:t>
      </w:r>
      <w:proofErr w:type="spellEnd"/>
      <w:r w:rsidRPr="00404A50">
        <w:rPr>
          <w:sz w:val="24"/>
          <w:szCs w:val="24"/>
        </w:rPr>
        <w:t xml:space="preserve"> </w:t>
      </w:r>
      <w:proofErr w:type="spellStart"/>
      <w:r w:rsidRPr="00404A50">
        <w:rPr>
          <w:sz w:val="24"/>
          <w:szCs w:val="24"/>
        </w:rPr>
        <w:t>presented</w:t>
      </w:r>
      <w:proofErr w:type="spellEnd"/>
      <w:r w:rsidRPr="00404A50">
        <w:rPr>
          <w:sz w:val="24"/>
          <w:szCs w:val="24"/>
        </w:rPr>
        <w:t xml:space="preserve"> the </w:t>
      </w:r>
      <w:proofErr w:type="spellStart"/>
      <w:r w:rsidRPr="00404A50">
        <w:rPr>
          <w:sz w:val="24"/>
          <w:szCs w:val="24"/>
        </w:rPr>
        <w:t>main</w:t>
      </w:r>
      <w:proofErr w:type="spellEnd"/>
      <w:r w:rsidRPr="00404A50">
        <w:rPr>
          <w:sz w:val="24"/>
          <w:szCs w:val="24"/>
        </w:rPr>
        <w:t xml:space="preserve"> </w:t>
      </w:r>
      <w:proofErr w:type="spellStart"/>
      <w:r w:rsidRPr="00404A50">
        <w:rPr>
          <w:sz w:val="24"/>
          <w:szCs w:val="24"/>
        </w:rPr>
        <w:t>assumptions</w:t>
      </w:r>
      <w:proofErr w:type="spellEnd"/>
      <w:r w:rsidRPr="00404A50">
        <w:rPr>
          <w:sz w:val="24"/>
          <w:szCs w:val="24"/>
        </w:rPr>
        <w:t xml:space="preserve"> and </w:t>
      </w:r>
      <w:proofErr w:type="spellStart"/>
      <w:r w:rsidRPr="00404A50">
        <w:rPr>
          <w:sz w:val="24"/>
          <w:szCs w:val="24"/>
        </w:rPr>
        <w:t>results</w:t>
      </w:r>
      <w:proofErr w:type="spellEnd"/>
      <w:r w:rsidRPr="00404A50">
        <w:rPr>
          <w:sz w:val="24"/>
          <w:szCs w:val="24"/>
        </w:rPr>
        <w:t xml:space="preserve"> of </w:t>
      </w:r>
      <w:proofErr w:type="spellStart"/>
      <w:r w:rsidRPr="00404A50">
        <w:rPr>
          <w:sz w:val="24"/>
          <w:szCs w:val="24"/>
        </w:rPr>
        <w:t>their</w:t>
      </w:r>
      <w:proofErr w:type="spellEnd"/>
      <w:r w:rsidRPr="00404A50">
        <w:rPr>
          <w:sz w:val="24"/>
          <w:szCs w:val="24"/>
        </w:rPr>
        <w:t xml:space="preserve"> </w:t>
      </w:r>
      <w:proofErr w:type="spellStart"/>
      <w:r w:rsidRPr="00404A50">
        <w:rPr>
          <w:sz w:val="24"/>
          <w:szCs w:val="24"/>
        </w:rPr>
        <w:t>doctoral</w:t>
      </w:r>
      <w:proofErr w:type="spellEnd"/>
      <w:r w:rsidRPr="00404A50">
        <w:rPr>
          <w:sz w:val="24"/>
          <w:szCs w:val="24"/>
        </w:rPr>
        <w:t xml:space="preserve"> </w:t>
      </w:r>
      <w:proofErr w:type="spellStart"/>
      <w:r w:rsidRPr="00404A50">
        <w:rPr>
          <w:sz w:val="24"/>
          <w:szCs w:val="24"/>
        </w:rPr>
        <w:t>dissertation</w:t>
      </w:r>
      <w:proofErr w:type="spellEnd"/>
      <w:r w:rsidRPr="00404A50">
        <w:rPr>
          <w:sz w:val="24"/>
          <w:szCs w:val="24"/>
        </w:rPr>
        <w:t xml:space="preserve">, the </w:t>
      </w:r>
      <w:proofErr w:type="spellStart"/>
      <w:r w:rsidRPr="00404A50">
        <w:rPr>
          <w:sz w:val="24"/>
          <w:szCs w:val="24"/>
        </w:rPr>
        <w:t>chair</w:t>
      </w:r>
      <w:proofErr w:type="spellEnd"/>
      <w:r w:rsidRPr="00404A50">
        <w:rPr>
          <w:sz w:val="24"/>
          <w:szCs w:val="24"/>
        </w:rPr>
        <w:t xml:space="preserve"> of the </w:t>
      </w:r>
      <w:proofErr w:type="spellStart"/>
      <w:r w:rsidRPr="00404A50">
        <w:rPr>
          <w:sz w:val="24"/>
          <w:szCs w:val="24"/>
        </w:rPr>
        <w:t>council</w:t>
      </w:r>
      <w:proofErr w:type="spellEnd"/>
      <w:r w:rsidRPr="00404A50">
        <w:rPr>
          <w:sz w:val="24"/>
          <w:szCs w:val="24"/>
        </w:rPr>
        <w:t xml:space="preserve"> for the </w:t>
      </w:r>
      <w:proofErr w:type="spellStart"/>
      <w:r w:rsidRPr="00404A50">
        <w:rPr>
          <w:sz w:val="24"/>
          <w:szCs w:val="24"/>
        </w:rPr>
        <w:t>discipline</w:t>
      </w:r>
      <w:proofErr w:type="spellEnd"/>
      <w:r w:rsidRPr="00404A50">
        <w:rPr>
          <w:sz w:val="24"/>
          <w:szCs w:val="24"/>
        </w:rPr>
        <w:t xml:space="preserve"> of science </w:t>
      </w:r>
      <w:proofErr w:type="spellStart"/>
      <w:r w:rsidRPr="00404A50">
        <w:rPr>
          <w:sz w:val="24"/>
          <w:szCs w:val="24"/>
        </w:rPr>
        <w:t>or</w:t>
      </w:r>
      <w:proofErr w:type="spellEnd"/>
      <w:r w:rsidRPr="00404A50">
        <w:rPr>
          <w:sz w:val="24"/>
          <w:szCs w:val="24"/>
        </w:rPr>
        <w:t xml:space="preserve"> the </w:t>
      </w:r>
      <w:proofErr w:type="spellStart"/>
      <w:r w:rsidRPr="00404A50">
        <w:rPr>
          <w:sz w:val="24"/>
          <w:szCs w:val="24"/>
        </w:rPr>
        <w:t>doctoral</w:t>
      </w:r>
      <w:proofErr w:type="spellEnd"/>
      <w:r w:rsidRPr="00404A50">
        <w:rPr>
          <w:sz w:val="24"/>
          <w:szCs w:val="24"/>
        </w:rPr>
        <w:t xml:space="preserve"> </w:t>
      </w:r>
      <w:proofErr w:type="spellStart"/>
      <w:r w:rsidRPr="00404A50">
        <w:rPr>
          <w:sz w:val="24"/>
          <w:szCs w:val="24"/>
        </w:rPr>
        <w:t>committee</w:t>
      </w:r>
      <w:proofErr w:type="spellEnd"/>
      <w:r w:rsidRPr="00404A50">
        <w:rPr>
          <w:sz w:val="24"/>
          <w:szCs w:val="24"/>
        </w:rPr>
        <w:t xml:space="preserve"> </w:t>
      </w:r>
      <w:proofErr w:type="spellStart"/>
      <w:r w:rsidRPr="00404A50">
        <w:rPr>
          <w:sz w:val="24"/>
          <w:szCs w:val="24"/>
        </w:rPr>
        <w:t>shall</w:t>
      </w:r>
      <w:proofErr w:type="spellEnd"/>
      <w:r w:rsidRPr="00404A50">
        <w:rPr>
          <w:sz w:val="24"/>
          <w:szCs w:val="24"/>
        </w:rPr>
        <w:t xml:space="preserve"> order the </w:t>
      </w:r>
      <w:proofErr w:type="spellStart"/>
      <w:r w:rsidRPr="00404A50">
        <w:rPr>
          <w:sz w:val="24"/>
          <w:szCs w:val="24"/>
        </w:rPr>
        <w:t>presentation</w:t>
      </w:r>
      <w:proofErr w:type="spellEnd"/>
      <w:r w:rsidRPr="00404A50">
        <w:rPr>
          <w:sz w:val="24"/>
          <w:szCs w:val="24"/>
        </w:rPr>
        <w:t xml:space="preserve"> of the </w:t>
      </w:r>
      <w:proofErr w:type="spellStart"/>
      <w:r w:rsidRPr="00404A50">
        <w:rPr>
          <w:sz w:val="24"/>
          <w:szCs w:val="24"/>
        </w:rPr>
        <w:t>review</w:t>
      </w:r>
      <w:proofErr w:type="spellEnd"/>
      <w:r w:rsidRPr="00404A50">
        <w:rPr>
          <w:sz w:val="24"/>
          <w:szCs w:val="24"/>
        </w:rPr>
        <w:t xml:space="preserve">, and </w:t>
      </w:r>
      <w:proofErr w:type="spellStart"/>
      <w:r w:rsidRPr="00404A50">
        <w:rPr>
          <w:sz w:val="24"/>
          <w:szCs w:val="24"/>
        </w:rPr>
        <w:t>shall</w:t>
      </w:r>
      <w:proofErr w:type="spellEnd"/>
      <w:r w:rsidRPr="00404A50">
        <w:rPr>
          <w:sz w:val="24"/>
          <w:szCs w:val="24"/>
        </w:rPr>
        <w:t xml:space="preserve"> </w:t>
      </w:r>
      <w:proofErr w:type="spellStart"/>
      <w:r w:rsidRPr="00404A50">
        <w:rPr>
          <w:sz w:val="24"/>
          <w:szCs w:val="24"/>
        </w:rPr>
        <w:t>then</w:t>
      </w:r>
      <w:proofErr w:type="spellEnd"/>
      <w:r w:rsidRPr="00404A50">
        <w:rPr>
          <w:sz w:val="24"/>
          <w:szCs w:val="24"/>
        </w:rPr>
        <w:t xml:space="preserve"> open the </w:t>
      </w:r>
      <w:proofErr w:type="spellStart"/>
      <w:r w:rsidRPr="00404A50">
        <w:rPr>
          <w:sz w:val="24"/>
          <w:szCs w:val="24"/>
        </w:rPr>
        <w:t>discussion</w:t>
      </w:r>
      <w:proofErr w:type="spellEnd"/>
      <w:r w:rsidR="00220BDB" w:rsidRPr="00B25EBF">
        <w:rPr>
          <w:sz w:val="24"/>
          <w:szCs w:val="24"/>
        </w:rPr>
        <w:t>.</w:t>
      </w:r>
    </w:p>
    <w:p w14:paraId="35D93DDF" w14:textId="5009F2BE" w:rsidR="00220BDB" w:rsidRPr="00B25EBF" w:rsidRDefault="005E01E9" w:rsidP="00220BDB">
      <w:pPr>
        <w:pStyle w:val="Kolorowalistaakcent11"/>
        <w:numPr>
          <w:ilvl w:val="0"/>
          <w:numId w:val="26"/>
        </w:numPr>
        <w:jc w:val="both"/>
        <w:rPr>
          <w:sz w:val="24"/>
          <w:szCs w:val="24"/>
        </w:rPr>
      </w:pPr>
      <w:r w:rsidRPr="005E01E9">
        <w:rPr>
          <w:sz w:val="24"/>
          <w:szCs w:val="24"/>
          <w:lang w:val="en-GB"/>
        </w:rPr>
        <w:t>Following the completion of the defence of the doctoral dissertation at a non-public meeting, the council for the discipline of science or the doctoral committee shall adopt a resolution on the acceptance of the defence in an open vote</w:t>
      </w:r>
      <w:r w:rsidR="00220BDB" w:rsidRPr="005E01E9">
        <w:rPr>
          <w:sz w:val="24"/>
          <w:szCs w:val="24"/>
          <w:lang w:val="en-GB"/>
        </w:rPr>
        <w:t>.</w:t>
      </w:r>
    </w:p>
    <w:p w14:paraId="6A276C33" w14:textId="6BC207A9" w:rsidR="00220BDB" w:rsidRPr="00B25EBF" w:rsidRDefault="00942572" w:rsidP="00220BDB">
      <w:pPr>
        <w:pStyle w:val="Kolorowalistaakcent11"/>
        <w:numPr>
          <w:ilvl w:val="0"/>
          <w:numId w:val="26"/>
        </w:numPr>
        <w:jc w:val="both"/>
        <w:rPr>
          <w:sz w:val="24"/>
          <w:szCs w:val="24"/>
        </w:rPr>
      </w:pPr>
      <w:r w:rsidRPr="00942572">
        <w:rPr>
          <w:sz w:val="24"/>
          <w:szCs w:val="24"/>
          <w:lang w:val="en-GB"/>
        </w:rPr>
        <w:t>The resolution on the refusal to accept the defence of the doctoral dissertation</w:t>
      </w:r>
      <w:r>
        <w:rPr>
          <w:sz w:val="24"/>
          <w:szCs w:val="24"/>
          <w:lang w:val="en-GB"/>
        </w:rPr>
        <w:t xml:space="preserve"> along with </w:t>
      </w:r>
      <w:r w:rsidRPr="00942572">
        <w:rPr>
          <w:sz w:val="24"/>
          <w:szCs w:val="24"/>
          <w:lang w:val="en-GB"/>
        </w:rPr>
        <w:t>the justification</w:t>
      </w:r>
      <w:r>
        <w:rPr>
          <w:sz w:val="24"/>
          <w:szCs w:val="24"/>
          <w:lang w:val="en-GB"/>
        </w:rPr>
        <w:t xml:space="preserve"> thereof</w:t>
      </w:r>
      <w:r w:rsidRPr="00942572">
        <w:rPr>
          <w:sz w:val="24"/>
          <w:szCs w:val="24"/>
          <w:lang w:val="en-GB"/>
        </w:rPr>
        <w:t xml:space="preserve"> shall be forwarded by the doctoral committee to the council  for the discipline of science without undue delay</w:t>
      </w:r>
      <w:r w:rsidR="00220BDB" w:rsidRPr="00942572">
        <w:rPr>
          <w:sz w:val="24"/>
          <w:szCs w:val="24"/>
          <w:lang w:val="en-GB"/>
        </w:rPr>
        <w:t xml:space="preserve">. </w:t>
      </w:r>
    </w:p>
    <w:p w14:paraId="056ED8B7" w14:textId="77777777" w:rsidR="00220BDB" w:rsidRPr="00942572" w:rsidRDefault="00220BDB" w:rsidP="00220BDB">
      <w:pPr>
        <w:jc w:val="center"/>
        <w:rPr>
          <w:b/>
          <w:sz w:val="24"/>
          <w:szCs w:val="24"/>
          <w:lang w:val="en-GB"/>
        </w:rPr>
      </w:pPr>
    </w:p>
    <w:p w14:paraId="087CA572" w14:textId="3675B887" w:rsidR="00220BDB" w:rsidRPr="00942572" w:rsidRDefault="00220BDB" w:rsidP="00220BDB">
      <w:pPr>
        <w:jc w:val="center"/>
        <w:rPr>
          <w:sz w:val="24"/>
          <w:szCs w:val="24"/>
          <w:lang w:val="en-GB"/>
        </w:rPr>
      </w:pPr>
      <w:r w:rsidRPr="00942572">
        <w:rPr>
          <w:b/>
          <w:sz w:val="24"/>
          <w:szCs w:val="24"/>
          <w:lang w:val="en-GB"/>
        </w:rPr>
        <w:t xml:space="preserve">VI. </w:t>
      </w:r>
      <w:r w:rsidR="00942572">
        <w:rPr>
          <w:b/>
          <w:sz w:val="24"/>
          <w:szCs w:val="24"/>
          <w:lang w:val="en-GB"/>
        </w:rPr>
        <w:t>A</w:t>
      </w:r>
      <w:r w:rsidR="00942572" w:rsidRPr="00942572">
        <w:rPr>
          <w:b/>
          <w:sz w:val="24"/>
          <w:szCs w:val="24"/>
          <w:lang w:val="en-GB"/>
        </w:rPr>
        <w:t xml:space="preserve">ward of the degree of </w:t>
      </w:r>
      <w:proofErr w:type="spellStart"/>
      <w:r w:rsidR="00942572" w:rsidRPr="00942572">
        <w:rPr>
          <w:b/>
          <w:sz w:val="24"/>
          <w:szCs w:val="24"/>
          <w:lang w:val="en-GB"/>
        </w:rPr>
        <w:t>doktor</w:t>
      </w:r>
      <w:proofErr w:type="spellEnd"/>
    </w:p>
    <w:p w14:paraId="30E3CC66" w14:textId="77777777" w:rsidR="00220BDB" w:rsidRPr="00942572" w:rsidRDefault="00220BDB" w:rsidP="00220BDB">
      <w:pPr>
        <w:jc w:val="center"/>
        <w:rPr>
          <w:sz w:val="24"/>
          <w:szCs w:val="24"/>
          <w:lang w:val="en-GB"/>
        </w:rPr>
      </w:pPr>
    </w:p>
    <w:p w14:paraId="2E25318F" w14:textId="51ADC5A1"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11</w:t>
      </w:r>
    </w:p>
    <w:p w14:paraId="63EAFFE2" w14:textId="77777777" w:rsidR="00220BDB" w:rsidRPr="00B25EBF" w:rsidRDefault="00220BDB" w:rsidP="00220BDB">
      <w:pPr>
        <w:jc w:val="center"/>
        <w:rPr>
          <w:sz w:val="24"/>
          <w:szCs w:val="24"/>
        </w:rPr>
      </w:pPr>
    </w:p>
    <w:p w14:paraId="49675F23" w14:textId="61D19ACC" w:rsidR="00220BDB" w:rsidRPr="00C50C96" w:rsidRDefault="00942572" w:rsidP="00220BDB">
      <w:pPr>
        <w:pStyle w:val="Default"/>
        <w:numPr>
          <w:ilvl w:val="0"/>
          <w:numId w:val="3"/>
        </w:numPr>
        <w:suppressAutoHyphens/>
        <w:autoSpaceDN/>
        <w:adjustRightInd/>
        <w:jc w:val="both"/>
        <w:rPr>
          <w:color w:val="auto"/>
          <w:lang w:val="en-GB"/>
        </w:rPr>
      </w:pPr>
      <w:r w:rsidRPr="00942572">
        <w:rPr>
          <w:color w:val="auto"/>
          <w:lang w:val="en-GB"/>
        </w:rPr>
        <w:t xml:space="preserve">Pursuant to the resolution referred to in art.10.4, the council for the discipline of science shall confer the degree of </w:t>
      </w:r>
      <w:proofErr w:type="spellStart"/>
      <w:r w:rsidRPr="00942572">
        <w:rPr>
          <w:color w:val="auto"/>
          <w:lang w:val="en-GB"/>
        </w:rPr>
        <w:t>doktor</w:t>
      </w:r>
      <w:proofErr w:type="spellEnd"/>
      <w:r w:rsidRPr="00942572">
        <w:rPr>
          <w:color w:val="auto"/>
          <w:lang w:val="en-GB"/>
        </w:rPr>
        <w:t xml:space="preserve"> in an open vote without undue delay or shall refuse to confer the degree by way of an administrative decision. The decision shall be signed by the chair of the council for the discipline of science. </w:t>
      </w:r>
    </w:p>
    <w:p w14:paraId="1DB999FC" w14:textId="0CB43995" w:rsidR="00220BDB" w:rsidRPr="00B25EBF" w:rsidRDefault="00942572" w:rsidP="00220BDB">
      <w:pPr>
        <w:pStyle w:val="Kolorowalistaakcent11"/>
        <w:numPr>
          <w:ilvl w:val="0"/>
          <w:numId w:val="3"/>
        </w:numPr>
        <w:jc w:val="both"/>
        <w:rPr>
          <w:sz w:val="24"/>
          <w:szCs w:val="24"/>
        </w:rPr>
      </w:pPr>
      <w:proofErr w:type="spellStart"/>
      <w:r w:rsidRPr="00942572">
        <w:rPr>
          <w:sz w:val="24"/>
          <w:szCs w:val="24"/>
        </w:rPr>
        <w:t>Before</w:t>
      </w:r>
      <w:proofErr w:type="spellEnd"/>
      <w:r w:rsidRPr="00942572">
        <w:rPr>
          <w:sz w:val="24"/>
          <w:szCs w:val="24"/>
        </w:rPr>
        <w:t xml:space="preserve"> </w:t>
      </w:r>
      <w:proofErr w:type="spellStart"/>
      <w:r w:rsidRPr="00942572">
        <w:rPr>
          <w:sz w:val="24"/>
          <w:szCs w:val="24"/>
        </w:rPr>
        <w:t>adopting</w:t>
      </w:r>
      <w:proofErr w:type="spellEnd"/>
      <w:r w:rsidRPr="00942572">
        <w:rPr>
          <w:sz w:val="24"/>
          <w:szCs w:val="24"/>
        </w:rPr>
        <w:t xml:space="preserve"> the resolution </w:t>
      </w:r>
      <w:proofErr w:type="spellStart"/>
      <w:r w:rsidRPr="00942572">
        <w:rPr>
          <w:sz w:val="24"/>
          <w:szCs w:val="24"/>
        </w:rPr>
        <w:t>referred</w:t>
      </w:r>
      <w:proofErr w:type="spellEnd"/>
      <w:r w:rsidRPr="00942572">
        <w:rPr>
          <w:sz w:val="24"/>
          <w:szCs w:val="24"/>
        </w:rPr>
        <w:t xml:space="preserve"> to in </w:t>
      </w:r>
      <w:r w:rsidRPr="00942572">
        <w:rPr>
          <w:sz w:val="24"/>
          <w:szCs w:val="24"/>
          <w:lang w:val="en-GB"/>
        </w:rPr>
        <w:t>ar</w:t>
      </w:r>
      <w:r>
        <w:rPr>
          <w:sz w:val="24"/>
          <w:szCs w:val="24"/>
          <w:lang w:val="en-GB"/>
        </w:rPr>
        <w:t>t. 11.</w:t>
      </w:r>
      <w:r w:rsidRPr="00942572">
        <w:rPr>
          <w:sz w:val="24"/>
          <w:szCs w:val="24"/>
        </w:rPr>
        <w:t xml:space="preserve">1, the </w:t>
      </w:r>
      <w:proofErr w:type="spellStart"/>
      <w:r w:rsidRPr="00942572">
        <w:rPr>
          <w:sz w:val="24"/>
          <w:szCs w:val="24"/>
        </w:rPr>
        <w:t>chair</w:t>
      </w:r>
      <w:proofErr w:type="spellEnd"/>
      <w:r w:rsidRPr="00942572">
        <w:rPr>
          <w:sz w:val="24"/>
          <w:szCs w:val="24"/>
        </w:rPr>
        <w:t xml:space="preserve"> of the </w:t>
      </w:r>
      <w:proofErr w:type="spellStart"/>
      <w:r w:rsidRPr="00942572">
        <w:rPr>
          <w:sz w:val="24"/>
          <w:szCs w:val="24"/>
        </w:rPr>
        <w:t>council</w:t>
      </w:r>
      <w:proofErr w:type="spellEnd"/>
      <w:r w:rsidRPr="00942572">
        <w:rPr>
          <w:sz w:val="24"/>
          <w:szCs w:val="24"/>
        </w:rPr>
        <w:t xml:space="preserve"> for the </w:t>
      </w:r>
      <w:proofErr w:type="spellStart"/>
      <w:r w:rsidRPr="00942572">
        <w:rPr>
          <w:sz w:val="24"/>
          <w:szCs w:val="24"/>
        </w:rPr>
        <w:t>discipline</w:t>
      </w:r>
      <w:proofErr w:type="spellEnd"/>
      <w:r w:rsidRPr="00942572">
        <w:rPr>
          <w:sz w:val="24"/>
          <w:szCs w:val="24"/>
        </w:rPr>
        <w:t xml:space="preserve"> of science </w:t>
      </w:r>
      <w:proofErr w:type="spellStart"/>
      <w:r w:rsidRPr="00942572">
        <w:rPr>
          <w:sz w:val="24"/>
          <w:szCs w:val="24"/>
        </w:rPr>
        <w:t>shall</w:t>
      </w:r>
      <w:proofErr w:type="spellEnd"/>
      <w:r w:rsidRPr="00942572">
        <w:rPr>
          <w:sz w:val="24"/>
          <w:szCs w:val="24"/>
        </w:rPr>
        <w:t xml:space="preserve"> open a </w:t>
      </w:r>
      <w:proofErr w:type="spellStart"/>
      <w:r w:rsidRPr="00942572">
        <w:rPr>
          <w:sz w:val="24"/>
          <w:szCs w:val="24"/>
        </w:rPr>
        <w:t>discussion</w:t>
      </w:r>
      <w:proofErr w:type="spellEnd"/>
      <w:r w:rsidRPr="00942572">
        <w:rPr>
          <w:sz w:val="24"/>
          <w:szCs w:val="24"/>
        </w:rPr>
        <w:t xml:space="preserve"> on the resolution</w:t>
      </w:r>
      <w:r w:rsidRPr="00942572">
        <w:rPr>
          <w:sz w:val="24"/>
          <w:szCs w:val="24"/>
          <w:lang w:val="en-GB"/>
        </w:rPr>
        <w:t>.</w:t>
      </w:r>
    </w:p>
    <w:p w14:paraId="74550AF9" w14:textId="0DD69EE3" w:rsidR="00220BDB" w:rsidRPr="00B25EBF" w:rsidRDefault="00942572" w:rsidP="00220BDB">
      <w:pPr>
        <w:pStyle w:val="Kolorowalistaakcent11"/>
        <w:numPr>
          <w:ilvl w:val="0"/>
          <w:numId w:val="3"/>
        </w:numPr>
        <w:jc w:val="both"/>
        <w:rPr>
          <w:sz w:val="24"/>
          <w:szCs w:val="24"/>
        </w:rPr>
      </w:pPr>
      <w:r w:rsidRPr="00942572">
        <w:rPr>
          <w:sz w:val="24"/>
          <w:szCs w:val="24"/>
        </w:rPr>
        <w:t xml:space="preserve">The </w:t>
      </w:r>
      <w:proofErr w:type="spellStart"/>
      <w:r w:rsidRPr="00942572">
        <w:rPr>
          <w:sz w:val="24"/>
          <w:szCs w:val="24"/>
        </w:rPr>
        <w:t>decision</w:t>
      </w:r>
      <w:proofErr w:type="spellEnd"/>
      <w:r w:rsidRPr="00942572">
        <w:rPr>
          <w:sz w:val="24"/>
          <w:szCs w:val="24"/>
        </w:rPr>
        <w:t xml:space="preserve"> on the </w:t>
      </w:r>
      <w:proofErr w:type="spellStart"/>
      <w:r w:rsidRPr="00942572">
        <w:rPr>
          <w:sz w:val="24"/>
          <w:szCs w:val="24"/>
        </w:rPr>
        <w:t>refusal</w:t>
      </w:r>
      <w:proofErr w:type="spellEnd"/>
      <w:r w:rsidRPr="00942572">
        <w:rPr>
          <w:sz w:val="24"/>
          <w:szCs w:val="24"/>
        </w:rPr>
        <w:t xml:space="preserve"> to </w:t>
      </w:r>
      <w:r w:rsidR="0093408E" w:rsidRPr="0093408E">
        <w:rPr>
          <w:sz w:val="24"/>
          <w:szCs w:val="24"/>
          <w:lang w:val="en-GB"/>
        </w:rPr>
        <w:t>aw</w:t>
      </w:r>
      <w:r w:rsidR="0093408E">
        <w:rPr>
          <w:sz w:val="24"/>
          <w:szCs w:val="24"/>
          <w:lang w:val="en-GB"/>
        </w:rPr>
        <w:t>ard</w:t>
      </w:r>
      <w:r w:rsidRPr="00942572">
        <w:rPr>
          <w:sz w:val="24"/>
          <w:szCs w:val="24"/>
        </w:rPr>
        <w:t xml:space="preserve"> the </w:t>
      </w:r>
      <w:proofErr w:type="spellStart"/>
      <w:r w:rsidRPr="00942572">
        <w:rPr>
          <w:sz w:val="24"/>
          <w:szCs w:val="24"/>
        </w:rPr>
        <w:t>degree</w:t>
      </w:r>
      <w:proofErr w:type="spellEnd"/>
      <w:r w:rsidRPr="00942572">
        <w:rPr>
          <w:sz w:val="24"/>
          <w:szCs w:val="24"/>
        </w:rPr>
        <w:t xml:space="preserve"> of doktor </w:t>
      </w:r>
      <w:proofErr w:type="spellStart"/>
      <w:r w:rsidRPr="00942572">
        <w:rPr>
          <w:sz w:val="24"/>
          <w:szCs w:val="24"/>
        </w:rPr>
        <w:t>may</w:t>
      </w:r>
      <w:proofErr w:type="spellEnd"/>
      <w:r w:rsidRPr="00942572">
        <w:rPr>
          <w:sz w:val="24"/>
          <w:szCs w:val="24"/>
        </w:rPr>
        <w:t xml:space="preserve"> be </w:t>
      </w:r>
      <w:proofErr w:type="spellStart"/>
      <w:r w:rsidRPr="00942572">
        <w:rPr>
          <w:sz w:val="24"/>
          <w:szCs w:val="24"/>
        </w:rPr>
        <w:t>appealed</w:t>
      </w:r>
      <w:proofErr w:type="spellEnd"/>
      <w:r w:rsidRPr="00942572">
        <w:rPr>
          <w:sz w:val="24"/>
          <w:szCs w:val="24"/>
        </w:rPr>
        <w:t xml:space="preserve"> to the </w:t>
      </w:r>
      <w:proofErr w:type="spellStart"/>
      <w:r w:rsidRPr="00942572">
        <w:rPr>
          <w:sz w:val="24"/>
          <w:szCs w:val="24"/>
        </w:rPr>
        <w:t>Council</w:t>
      </w:r>
      <w:proofErr w:type="spellEnd"/>
      <w:r w:rsidRPr="00942572">
        <w:rPr>
          <w:sz w:val="24"/>
          <w:szCs w:val="24"/>
        </w:rPr>
        <w:t xml:space="preserve"> of </w:t>
      </w:r>
      <w:proofErr w:type="spellStart"/>
      <w:r w:rsidRPr="00942572">
        <w:rPr>
          <w:sz w:val="24"/>
          <w:szCs w:val="24"/>
        </w:rPr>
        <w:t>Scientific</w:t>
      </w:r>
      <w:proofErr w:type="spellEnd"/>
      <w:r w:rsidRPr="00942572">
        <w:rPr>
          <w:sz w:val="24"/>
          <w:szCs w:val="24"/>
        </w:rPr>
        <w:t xml:space="preserve"> Excellence.</w:t>
      </w:r>
    </w:p>
    <w:p w14:paraId="1FE830C8" w14:textId="485F8465" w:rsidR="0093408E" w:rsidRDefault="0093408E" w:rsidP="002F07A4">
      <w:pPr>
        <w:pStyle w:val="Kolorowalistaakcent11"/>
        <w:numPr>
          <w:ilvl w:val="0"/>
          <w:numId w:val="3"/>
        </w:numPr>
        <w:jc w:val="both"/>
        <w:rPr>
          <w:sz w:val="24"/>
          <w:szCs w:val="24"/>
        </w:rPr>
      </w:pPr>
      <w:r w:rsidRPr="0093408E">
        <w:rPr>
          <w:sz w:val="24"/>
          <w:szCs w:val="24"/>
          <w:lang w:val="en-GB"/>
        </w:rPr>
        <w:t>The council for the d</w:t>
      </w:r>
      <w:r>
        <w:rPr>
          <w:sz w:val="24"/>
          <w:szCs w:val="24"/>
          <w:lang w:val="en-GB"/>
        </w:rPr>
        <w:t xml:space="preserve">iscipline of science </w:t>
      </w:r>
      <w:proofErr w:type="spellStart"/>
      <w:r>
        <w:rPr>
          <w:color w:val="000000"/>
          <w:sz w:val="23"/>
          <w:szCs w:val="23"/>
        </w:rPr>
        <w:t>shall</w:t>
      </w:r>
      <w:proofErr w:type="spellEnd"/>
      <w:r>
        <w:rPr>
          <w:color w:val="000000"/>
          <w:sz w:val="23"/>
          <w:szCs w:val="23"/>
        </w:rPr>
        <w:t xml:space="preserve"> </w:t>
      </w:r>
      <w:proofErr w:type="spellStart"/>
      <w:r>
        <w:rPr>
          <w:color w:val="000000"/>
          <w:sz w:val="23"/>
          <w:szCs w:val="23"/>
        </w:rPr>
        <w:t>forward</w:t>
      </w:r>
      <w:proofErr w:type="spellEnd"/>
      <w:r>
        <w:rPr>
          <w:color w:val="000000"/>
          <w:sz w:val="23"/>
          <w:szCs w:val="23"/>
        </w:rPr>
        <w:t xml:space="preserve"> the </w:t>
      </w:r>
      <w:proofErr w:type="spellStart"/>
      <w:r>
        <w:rPr>
          <w:color w:val="000000"/>
          <w:sz w:val="23"/>
          <w:szCs w:val="23"/>
        </w:rPr>
        <w:t>appeal</w:t>
      </w:r>
      <w:proofErr w:type="spellEnd"/>
      <w:r w:rsidRPr="0093408E">
        <w:rPr>
          <w:color w:val="000000"/>
          <w:sz w:val="23"/>
          <w:szCs w:val="23"/>
          <w:lang w:val="en-GB"/>
        </w:rPr>
        <w:t xml:space="preserve"> </w:t>
      </w:r>
      <w:r>
        <w:rPr>
          <w:color w:val="000000"/>
          <w:sz w:val="23"/>
          <w:szCs w:val="23"/>
          <w:lang w:val="en-GB"/>
        </w:rPr>
        <w:t>of the candidate</w:t>
      </w:r>
      <w:r>
        <w:rPr>
          <w:color w:val="000000"/>
          <w:sz w:val="23"/>
          <w:szCs w:val="23"/>
        </w:rPr>
        <w:t xml:space="preserve">, </w:t>
      </w:r>
      <w:proofErr w:type="spellStart"/>
      <w:r>
        <w:rPr>
          <w:color w:val="000000"/>
          <w:sz w:val="23"/>
          <w:szCs w:val="23"/>
        </w:rPr>
        <w:t>along</w:t>
      </w:r>
      <w:proofErr w:type="spellEnd"/>
      <w:r>
        <w:rPr>
          <w:color w:val="000000"/>
          <w:sz w:val="23"/>
          <w:szCs w:val="23"/>
        </w:rPr>
        <w:t xml:space="preserve"> with </w:t>
      </w:r>
      <w:proofErr w:type="spellStart"/>
      <w:r>
        <w:rPr>
          <w:color w:val="000000"/>
          <w:sz w:val="23"/>
          <w:szCs w:val="23"/>
        </w:rPr>
        <w:t>its</w:t>
      </w:r>
      <w:proofErr w:type="spellEnd"/>
      <w:r>
        <w:rPr>
          <w:color w:val="000000"/>
          <w:sz w:val="23"/>
          <w:szCs w:val="23"/>
        </w:rPr>
        <w:t xml:space="preserve"> </w:t>
      </w:r>
      <w:proofErr w:type="spellStart"/>
      <w:r>
        <w:rPr>
          <w:color w:val="000000"/>
          <w:sz w:val="23"/>
          <w:szCs w:val="23"/>
        </w:rPr>
        <w:t>opinion</w:t>
      </w:r>
      <w:proofErr w:type="spellEnd"/>
      <w:r>
        <w:rPr>
          <w:color w:val="000000"/>
          <w:sz w:val="23"/>
          <w:szCs w:val="23"/>
        </w:rPr>
        <w:t xml:space="preserve"> and a </w:t>
      </w:r>
      <w:proofErr w:type="spellStart"/>
      <w:r>
        <w:rPr>
          <w:color w:val="000000"/>
          <w:sz w:val="23"/>
          <w:szCs w:val="23"/>
        </w:rPr>
        <w:t>case</w:t>
      </w:r>
      <w:proofErr w:type="spellEnd"/>
      <w:r>
        <w:rPr>
          <w:color w:val="000000"/>
          <w:sz w:val="23"/>
          <w:szCs w:val="23"/>
        </w:rPr>
        <w:t xml:space="preserve"> file, to the </w:t>
      </w:r>
      <w:proofErr w:type="spellStart"/>
      <w:r>
        <w:rPr>
          <w:color w:val="000000"/>
          <w:sz w:val="23"/>
          <w:szCs w:val="23"/>
        </w:rPr>
        <w:t>Council</w:t>
      </w:r>
      <w:proofErr w:type="spellEnd"/>
      <w:r>
        <w:rPr>
          <w:color w:val="000000"/>
          <w:sz w:val="23"/>
          <w:szCs w:val="23"/>
        </w:rPr>
        <w:t xml:space="preserve"> of </w:t>
      </w:r>
      <w:proofErr w:type="spellStart"/>
      <w:r>
        <w:rPr>
          <w:color w:val="000000"/>
          <w:sz w:val="23"/>
          <w:szCs w:val="23"/>
        </w:rPr>
        <w:t>Scientific</w:t>
      </w:r>
      <w:proofErr w:type="spellEnd"/>
      <w:r>
        <w:rPr>
          <w:color w:val="000000"/>
          <w:sz w:val="23"/>
          <w:szCs w:val="23"/>
        </w:rPr>
        <w:t xml:space="preserve"> Excellence </w:t>
      </w:r>
      <w:proofErr w:type="spellStart"/>
      <w:r>
        <w:rPr>
          <w:color w:val="000000"/>
          <w:sz w:val="23"/>
          <w:szCs w:val="23"/>
        </w:rPr>
        <w:t>within</w:t>
      </w:r>
      <w:proofErr w:type="spellEnd"/>
      <w:r>
        <w:rPr>
          <w:color w:val="000000"/>
          <w:sz w:val="23"/>
          <w:szCs w:val="23"/>
        </w:rPr>
        <w:t xml:space="preserve"> 3 </w:t>
      </w:r>
      <w:proofErr w:type="spellStart"/>
      <w:r>
        <w:rPr>
          <w:color w:val="000000"/>
          <w:sz w:val="23"/>
          <w:szCs w:val="23"/>
        </w:rPr>
        <w:t>months</w:t>
      </w:r>
      <w:proofErr w:type="spellEnd"/>
      <w:r>
        <w:rPr>
          <w:color w:val="000000"/>
          <w:sz w:val="23"/>
          <w:szCs w:val="23"/>
        </w:rPr>
        <w:t xml:space="preserve"> from the </w:t>
      </w:r>
      <w:proofErr w:type="spellStart"/>
      <w:r>
        <w:rPr>
          <w:color w:val="000000"/>
          <w:sz w:val="23"/>
          <w:szCs w:val="23"/>
        </w:rPr>
        <w:t>date</w:t>
      </w:r>
      <w:proofErr w:type="spellEnd"/>
      <w:r>
        <w:rPr>
          <w:color w:val="000000"/>
          <w:sz w:val="23"/>
          <w:szCs w:val="23"/>
        </w:rPr>
        <w:t xml:space="preserve"> of </w:t>
      </w:r>
      <w:proofErr w:type="spellStart"/>
      <w:r>
        <w:rPr>
          <w:color w:val="000000"/>
          <w:sz w:val="23"/>
          <w:szCs w:val="23"/>
        </w:rPr>
        <w:t>lodging</w:t>
      </w:r>
      <w:proofErr w:type="spellEnd"/>
      <w:r>
        <w:rPr>
          <w:color w:val="000000"/>
          <w:sz w:val="23"/>
          <w:szCs w:val="23"/>
        </w:rPr>
        <w:t xml:space="preserve"> the </w:t>
      </w:r>
      <w:proofErr w:type="spellStart"/>
      <w:r>
        <w:rPr>
          <w:color w:val="000000"/>
          <w:sz w:val="23"/>
          <w:szCs w:val="23"/>
        </w:rPr>
        <w:t>appeal</w:t>
      </w:r>
      <w:proofErr w:type="spellEnd"/>
      <w:r w:rsidRPr="0093408E">
        <w:rPr>
          <w:color w:val="000000"/>
          <w:sz w:val="23"/>
          <w:szCs w:val="23"/>
          <w:lang w:val="en-GB"/>
        </w:rPr>
        <w:t>.</w:t>
      </w:r>
    </w:p>
    <w:p w14:paraId="7D92D5A9" w14:textId="1AECD741" w:rsidR="00220BDB" w:rsidRPr="002F07A4" w:rsidRDefault="0093408E" w:rsidP="002F07A4">
      <w:pPr>
        <w:pStyle w:val="Kolorowalistaakcent11"/>
        <w:numPr>
          <w:ilvl w:val="0"/>
          <w:numId w:val="3"/>
        </w:numPr>
        <w:jc w:val="both"/>
        <w:rPr>
          <w:sz w:val="24"/>
          <w:szCs w:val="24"/>
        </w:rPr>
      </w:pPr>
      <w:r w:rsidRPr="002F07A4">
        <w:rPr>
          <w:sz w:val="24"/>
          <w:szCs w:val="24"/>
        </w:rPr>
        <w:t xml:space="preserve">In </w:t>
      </w:r>
      <w:proofErr w:type="spellStart"/>
      <w:r w:rsidRPr="002F07A4">
        <w:rPr>
          <w:sz w:val="24"/>
          <w:szCs w:val="24"/>
        </w:rPr>
        <w:t>justified</w:t>
      </w:r>
      <w:proofErr w:type="spellEnd"/>
      <w:r w:rsidRPr="002F07A4">
        <w:rPr>
          <w:sz w:val="24"/>
          <w:szCs w:val="24"/>
        </w:rPr>
        <w:t xml:space="preserve"> </w:t>
      </w:r>
      <w:proofErr w:type="spellStart"/>
      <w:r w:rsidRPr="002F07A4">
        <w:rPr>
          <w:sz w:val="24"/>
          <w:szCs w:val="24"/>
        </w:rPr>
        <w:t>cases</w:t>
      </w:r>
      <w:proofErr w:type="spellEnd"/>
      <w:r w:rsidRPr="002F07A4">
        <w:rPr>
          <w:sz w:val="24"/>
          <w:szCs w:val="24"/>
        </w:rPr>
        <w:t xml:space="preserve">, the </w:t>
      </w:r>
      <w:proofErr w:type="spellStart"/>
      <w:r w:rsidRPr="002F07A4">
        <w:rPr>
          <w:sz w:val="24"/>
          <w:szCs w:val="24"/>
        </w:rPr>
        <w:t>council</w:t>
      </w:r>
      <w:proofErr w:type="spellEnd"/>
      <w:r w:rsidRPr="002F07A4">
        <w:rPr>
          <w:sz w:val="24"/>
          <w:szCs w:val="24"/>
        </w:rPr>
        <w:t xml:space="preserve"> for the </w:t>
      </w:r>
      <w:proofErr w:type="spellStart"/>
      <w:r w:rsidRPr="002F07A4">
        <w:rPr>
          <w:sz w:val="24"/>
          <w:szCs w:val="24"/>
        </w:rPr>
        <w:t>discipline</w:t>
      </w:r>
      <w:proofErr w:type="spellEnd"/>
      <w:r w:rsidRPr="002F07A4">
        <w:rPr>
          <w:sz w:val="24"/>
          <w:szCs w:val="24"/>
        </w:rPr>
        <w:t xml:space="preserve"> of science </w:t>
      </w:r>
      <w:proofErr w:type="spellStart"/>
      <w:r w:rsidRPr="002F07A4">
        <w:rPr>
          <w:sz w:val="24"/>
          <w:szCs w:val="24"/>
        </w:rPr>
        <w:t>may</w:t>
      </w:r>
      <w:proofErr w:type="spellEnd"/>
      <w:r w:rsidRPr="002F07A4">
        <w:rPr>
          <w:sz w:val="24"/>
          <w:szCs w:val="24"/>
        </w:rPr>
        <w:t xml:space="preserve"> </w:t>
      </w:r>
      <w:proofErr w:type="spellStart"/>
      <w:r w:rsidRPr="002F07A4">
        <w:rPr>
          <w:sz w:val="24"/>
          <w:szCs w:val="24"/>
        </w:rPr>
        <w:t>award</w:t>
      </w:r>
      <w:proofErr w:type="spellEnd"/>
      <w:r w:rsidRPr="002F07A4">
        <w:rPr>
          <w:sz w:val="24"/>
          <w:szCs w:val="24"/>
        </w:rPr>
        <w:t xml:space="preserve"> a </w:t>
      </w:r>
      <w:proofErr w:type="spellStart"/>
      <w:r w:rsidRPr="002F07A4">
        <w:rPr>
          <w:sz w:val="24"/>
          <w:szCs w:val="24"/>
        </w:rPr>
        <w:t>doctoral</w:t>
      </w:r>
      <w:proofErr w:type="spellEnd"/>
      <w:r w:rsidRPr="002F07A4">
        <w:rPr>
          <w:sz w:val="24"/>
          <w:szCs w:val="24"/>
        </w:rPr>
        <w:t xml:space="preserve"> </w:t>
      </w:r>
      <w:proofErr w:type="spellStart"/>
      <w:r w:rsidRPr="002F07A4">
        <w:rPr>
          <w:sz w:val="24"/>
          <w:szCs w:val="24"/>
        </w:rPr>
        <w:t>dissertation</w:t>
      </w:r>
      <w:proofErr w:type="spellEnd"/>
      <w:r w:rsidR="002F07A4" w:rsidRPr="002F07A4">
        <w:rPr>
          <w:sz w:val="24"/>
          <w:szCs w:val="24"/>
          <w:lang w:val="en-GB"/>
        </w:rPr>
        <w:t xml:space="preserve"> with distinction</w:t>
      </w:r>
      <w:r w:rsidRPr="002F07A4">
        <w:rPr>
          <w:sz w:val="24"/>
          <w:szCs w:val="24"/>
        </w:rPr>
        <w:t>.</w:t>
      </w:r>
    </w:p>
    <w:p w14:paraId="051BA11F" w14:textId="3A434EC2" w:rsidR="00220BDB" w:rsidRPr="00B25EBF" w:rsidRDefault="00220BDB" w:rsidP="002F07A4">
      <w:pPr>
        <w:pStyle w:val="Kolorowalistaakcent11"/>
        <w:ind w:left="0"/>
        <w:jc w:val="both"/>
        <w:rPr>
          <w:sz w:val="24"/>
          <w:szCs w:val="24"/>
        </w:rPr>
      </w:pPr>
    </w:p>
    <w:p w14:paraId="1000C4F5" w14:textId="77777777" w:rsidR="00220BDB" w:rsidRPr="00B25EBF" w:rsidRDefault="00220BDB" w:rsidP="00220BDB">
      <w:pPr>
        <w:rPr>
          <w:b/>
          <w:sz w:val="24"/>
          <w:szCs w:val="24"/>
          <w:lang w:val="x-none"/>
        </w:rPr>
      </w:pPr>
    </w:p>
    <w:p w14:paraId="0859BF25" w14:textId="69BD6CB7" w:rsidR="006F6BF6" w:rsidRPr="006F6BF6" w:rsidRDefault="00220BDB" w:rsidP="00220BDB">
      <w:pPr>
        <w:jc w:val="center"/>
        <w:rPr>
          <w:b/>
          <w:bCs/>
          <w:sz w:val="24"/>
          <w:szCs w:val="24"/>
          <w:lang w:val="en-GB"/>
        </w:rPr>
      </w:pPr>
      <w:r w:rsidRPr="006F6BF6">
        <w:rPr>
          <w:b/>
          <w:sz w:val="24"/>
          <w:szCs w:val="24"/>
          <w:lang w:val="en-GB"/>
        </w:rPr>
        <w:t xml:space="preserve">VII. </w:t>
      </w:r>
      <w:r w:rsidR="006F6BF6" w:rsidRPr="006F6BF6">
        <w:rPr>
          <w:b/>
          <w:bCs/>
          <w:color w:val="000000"/>
          <w:sz w:val="24"/>
          <w:szCs w:val="24"/>
          <w:lang w:val="en-GB"/>
        </w:rPr>
        <w:t>The manner of appointment and change of the supervisor</w:t>
      </w:r>
      <w:r w:rsidR="002F07A4">
        <w:rPr>
          <w:b/>
          <w:bCs/>
          <w:color w:val="000000"/>
          <w:sz w:val="24"/>
          <w:szCs w:val="24"/>
          <w:lang w:val="en-GB"/>
        </w:rPr>
        <w:t>(s)</w:t>
      </w:r>
      <w:r w:rsidR="006F6BF6" w:rsidRPr="006F6BF6">
        <w:rPr>
          <w:b/>
          <w:bCs/>
          <w:color w:val="000000"/>
          <w:sz w:val="24"/>
          <w:szCs w:val="24"/>
          <w:lang w:val="en-GB"/>
        </w:rPr>
        <w:t xml:space="preserve"> or assistant supervisor</w:t>
      </w:r>
      <w:r w:rsidR="006F6BF6">
        <w:rPr>
          <w:b/>
          <w:bCs/>
          <w:color w:val="000000"/>
          <w:sz w:val="24"/>
          <w:szCs w:val="24"/>
          <w:lang w:val="en-GB"/>
        </w:rPr>
        <w:t xml:space="preserve"> </w:t>
      </w:r>
      <w:r w:rsidR="006F6BF6" w:rsidRPr="006F6BF6">
        <w:rPr>
          <w:b/>
          <w:bCs/>
          <w:color w:val="000000"/>
          <w:sz w:val="24"/>
          <w:szCs w:val="24"/>
          <w:lang w:val="en-GB"/>
        </w:rPr>
        <w:t xml:space="preserve">in the case of persons applying for the award of the degree of </w:t>
      </w:r>
      <w:proofErr w:type="spellStart"/>
      <w:r w:rsidR="006F6BF6" w:rsidRPr="006F6BF6">
        <w:rPr>
          <w:b/>
          <w:bCs/>
          <w:color w:val="000000"/>
          <w:sz w:val="24"/>
          <w:szCs w:val="24"/>
          <w:lang w:val="en-GB"/>
        </w:rPr>
        <w:t>doktor</w:t>
      </w:r>
      <w:proofErr w:type="spellEnd"/>
      <w:r w:rsidR="006F6BF6" w:rsidRPr="006F6BF6">
        <w:rPr>
          <w:b/>
          <w:bCs/>
          <w:color w:val="000000"/>
          <w:sz w:val="24"/>
          <w:szCs w:val="24"/>
          <w:lang w:val="en-GB"/>
        </w:rPr>
        <w:t xml:space="preserve"> in an external mode</w:t>
      </w:r>
    </w:p>
    <w:p w14:paraId="2FAF3FC3" w14:textId="77777777" w:rsidR="00220BDB" w:rsidRPr="006F6BF6" w:rsidRDefault="00220BDB" w:rsidP="00220BDB">
      <w:pPr>
        <w:jc w:val="center"/>
        <w:rPr>
          <w:sz w:val="24"/>
          <w:szCs w:val="24"/>
          <w:lang w:val="en-GB"/>
        </w:rPr>
      </w:pPr>
    </w:p>
    <w:p w14:paraId="712DE2DF" w14:textId="7D1EBFFF"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12</w:t>
      </w:r>
    </w:p>
    <w:p w14:paraId="08656659" w14:textId="77777777" w:rsidR="00220BDB" w:rsidRPr="00B25EBF" w:rsidRDefault="00220BDB" w:rsidP="00220BDB">
      <w:pPr>
        <w:jc w:val="center"/>
        <w:rPr>
          <w:sz w:val="24"/>
          <w:szCs w:val="24"/>
        </w:rPr>
      </w:pPr>
    </w:p>
    <w:p w14:paraId="35141603" w14:textId="1208C1A5" w:rsidR="00220BDB" w:rsidRPr="00B25EBF" w:rsidRDefault="006F6BF6" w:rsidP="00220BDB">
      <w:pPr>
        <w:pStyle w:val="Kolorowalistaakcent11"/>
        <w:numPr>
          <w:ilvl w:val="0"/>
          <w:numId w:val="21"/>
        </w:numPr>
        <w:autoSpaceDE w:val="0"/>
        <w:jc w:val="both"/>
        <w:rPr>
          <w:sz w:val="24"/>
          <w:szCs w:val="24"/>
        </w:rPr>
      </w:pPr>
      <w:r w:rsidRPr="006F6BF6">
        <w:rPr>
          <w:sz w:val="24"/>
          <w:szCs w:val="24"/>
          <w:lang w:val="en-GB"/>
        </w:rPr>
        <w:t xml:space="preserve">Before initiating the proceeding for the award of the degree of </w:t>
      </w:r>
      <w:proofErr w:type="spellStart"/>
      <w:r w:rsidRPr="006F6BF6">
        <w:rPr>
          <w:sz w:val="24"/>
          <w:szCs w:val="24"/>
          <w:lang w:val="en-GB"/>
        </w:rPr>
        <w:t>doktor</w:t>
      </w:r>
      <w:proofErr w:type="spellEnd"/>
      <w:r w:rsidRPr="006F6BF6">
        <w:rPr>
          <w:sz w:val="24"/>
          <w:szCs w:val="24"/>
          <w:lang w:val="en-GB"/>
        </w:rPr>
        <w:t xml:space="preserve">, the candidate applying for the award of the degree of </w:t>
      </w:r>
      <w:proofErr w:type="spellStart"/>
      <w:r w:rsidRPr="006F6BF6">
        <w:rPr>
          <w:sz w:val="24"/>
          <w:szCs w:val="24"/>
          <w:lang w:val="en-GB"/>
        </w:rPr>
        <w:t>do</w:t>
      </w:r>
      <w:r w:rsidR="002F07A4">
        <w:rPr>
          <w:sz w:val="24"/>
          <w:szCs w:val="24"/>
          <w:lang w:val="en-GB"/>
        </w:rPr>
        <w:t>k</w:t>
      </w:r>
      <w:r w:rsidRPr="006F6BF6">
        <w:rPr>
          <w:sz w:val="24"/>
          <w:szCs w:val="24"/>
          <w:lang w:val="en-GB"/>
        </w:rPr>
        <w:t>tor</w:t>
      </w:r>
      <w:proofErr w:type="spellEnd"/>
      <w:r w:rsidRPr="006F6BF6">
        <w:rPr>
          <w:sz w:val="24"/>
          <w:szCs w:val="24"/>
          <w:lang w:val="en-GB"/>
        </w:rPr>
        <w:t xml:space="preserve"> in an external mode shall submit to the </w:t>
      </w:r>
      <w:r w:rsidRPr="006F6BF6">
        <w:rPr>
          <w:sz w:val="24"/>
          <w:szCs w:val="24"/>
          <w:lang w:val="en-GB"/>
        </w:rPr>
        <w:lastRenderedPageBreak/>
        <w:t>council for the discipline of science a request for the appointment of a supervisor or supervisors</w:t>
      </w:r>
      <w:r w:rsidR="005F3224">
        <w:rPr>
          <w:sz w:val="24"/>
          <w:szCs w:val="24"/>
          <w:lang w:val="en-GB"/>
        </w:rPr>
        <w:t xml:space="preserve">. </w:t>
      </w:r>
    </w:p>
    <w:p w14:paraId="16A0E5C8" w14:textId="74432EFC" w:rsidR="00220BDB" w:rsidRPr="00B25EBF" w:rsidRDefault="005F3224" w:rsidP="00220BDB">
      <w:pPr>
        <w:pStyle w:val="Kolorowalistaakcent11"/>
        <w:numPr>
          <w:ilvl w:val="0"/>
          <w:numId w:val="21"/>
        </w:numPr>
        <w:autoSpaceDE w:val="0"/>
        <w:jc w:val="both"/>
        <w:rPr>
          <w:sz w:val="24"/>
          <w:szCs w:val="24"/>
        </w:rPr>
      </w:pPr>
      <w:r w:rsidRPr="005F3224">
        <w:rPr>
          <w:sz w:val="24"/>
          <w:szCs w:val="24"/>
          <w:lang w:val="en-GB"/>
        </w:rPr>
        <w:t>I</w:t>
      </w:r>
      <w:r w:rsidRPr="005F3224">
        <w:rPr>
          <w:sz w:val="24"/>
          <w:szCs w:val="24"/>
        </w:rPr>
        <w:t xml:space="preserve">n the </w:t>
      </w:r>
      <w:proofErr w:type="spellStart"/>
      <w:r w:rsidRPr="005F3224">
        <w:rPr>
          <w:sz w:val="24"/>
          <w:szCs w:val="24"/>
        </w:rPr>
        <w:t>request</w:t>
      </w:r>
      <w:proofErr w:type="spellEnd"/>
      <w:r w:rsidRPr="005F3224">
        <w:rPr>
          <w:sz w:val="24"/>
          <w:szCs w:val="24"/>
        </w:rPr>
        <w:t xml:space="preserve">, the </w:t>
      </w:r>
      <w:proofErr w:type="spellStart"/>
      <w:r w:rsidRPr="005F3224">
        <w:rPr>
          <w:sz w:val="24"/>
          <w:szCs w:val="24"/>
        </w:rPr>
        <w:t>candidate</w:t>
      </w:r>
      <w:proofErr w:type="spellEnd"/>
      <w:r w:rsidRPr="005F3224">
        <w:rPr>
          <w:sz w:val="24"/>
          <w:szCs w:val="24"/>
        </w:rPr>
        <w:t xml:space="preserve"> </w:t>
      </w:r>
      <w:proofErr w:type="spellStart"/>
      <w:r w:rsidRPr="005F3224">
        <w:rPr>
          <w:sz w:val="24"/>
          <w:szCs w:val="24"/>
        </w:rPr>
        <w:t>shall</w:t>
      </w:r>
      <w:proofErr w:type="spellEnd"/>
      <w:r w:rsidR="00220BDB" w:rsidRPr="00B25EBF">
        <w:rPr>
          <w:sz w:val="24"/>
          <w:szCs w:val="24"/>
        </w:rPr>
        <w:t xml:space="preserve">: </w:t>
      </w:r>
    </w:p>
    <w:p w14:paraId="359BD6D7" w14:textId="1C1DBF12" w:rsidR="00220BDB" w:rsidRPr="005F3224" w:rsidRDefault="005F3224" w:rsidP="00220BDB">
      <w:pPr>
        <w:numPr>
          <w:ilvl w:val="0"/>
          <w:numId w:val="15"/>
        </w:numPr>
        <w:suppressAutoHyphens/>
        <w:autoSpaceDE w:val="0"/>
        <w:jc w:val="both"/>
        <w:rPr>
          <w:sz w:val="24"/>
          <w:szCs w:val="24"/>
          <w:lang w:val="en-GB"/>
        </w:rPr>
      </w:pPr>
      <w:r w:rsidRPr="005F3224">
        <w:rPr>
          <w:sz w:val="24"/>
          <w:szCs w:val="24"/>
          <w:lang w:val="en-GB"/>
        </w:rPr>
        <w:t>propose the subject of their doctoral dissertation and the planned date of its submission</w:t>
      </w:r>
      <w:r w:rsidR="00220BDB" w:rsidRPr="005F3224">
        <w:rPr>
          <w:sz w:val="24"/>
          <w:szCs w:val="24"/>
          <w:lang w:val="en-GB"/>
        </w:rPr>
        <w:t>;</w:t>
      </w:r>
    </w:p>
    <w:p w14:paraId="368DBDE3" w14:textId="3657FBC2" w:rsidR="00220BDB" w:rsidRPr="005F3224" w:rsidRDefault="005F3224" w:rsidP="00220BDB">
      <w:pPr>
        <w:numPr>
          <w:ilvl w:val="0"/>
          <w:numId w:val="15"/>
        </w:numPr>
        <w:suppressAutoHyphens/>
        <w:autoSpaceDE w:val="0"/>
        <w:jc w:val="both"/>
        <w:rPr>
          <w:sz w:val="24"/>
          <w:szCs w:val="24"/>
          <w:lang w:val="en-GB"/>
        </w:rPr>
      </w:pPr>
      <w:r w:rsidRPr="005F3224">
        <w:rPr>
          <w:sz w:val="24"/>
          <w:szCs w:val="24"/>
          <w:lang w:val="en-GB"/>
        </w:rPr>
        <w:t>present the concept of the doctoral dissertation indicating the field of science or arts and the scientific or artistic discipline within the scope of which the dissertation is prepared</w:t>
      </w:r>
      <w:r w:rsidR="00220BDB" w:rsidRPr="005F3224">
        <w:rPr>
          <w:sz w:val="24"/>
          <w:szCs w:val="24"/>
          <w:lang w:val="en-GB"/>
        </w:rPr>
        <w:t>.</w:t>
      </w:r>
    </w:p>
    <w:p w14:paraId="76BA87C0" w14:textId="0BD10552" w:rsidR="00220BDB" w:rsidRPr="00B25EBF" w:rsidRDefault="005F3224" w:rsidP="00220BDB">
      <w:pPr>
        <w:pStyle w:val="Kolorowalistaakcent11"/>
        <w:numPr>
          <w:ilvl w:val="0"/>
          <w:numId w:val="21"/>
        </w:numPr>
        <w:autoSpaceDE w:val="0"/>
        <w:jc w:val="both"/>
        <w:rPr>
          <w:sz w:val="24"/>
          <w:szCs w:val="24"/>
        </w:rPr>
      </w:pPr>
      <w:r w:rsidRPr="005F3224">
        <w:rPr>
          <w:sz w:val="24"/>
          <w:szCs w:val="24"/>
        </w:rPr>
        <w:t xml:space="preserve">The </w:t>
      </w:r>
      <w:proofErr w:type="spellStart"/>
      <w:r w:rsidRPr="005F3224">
        <w:rPr>
          <w:sz w:val="24"/>
          <w:szCs w:val="24"/>
        </w:rPr>
        <w:t>candidate</w:t>
      </w:r>
      <w:proofErr w:type="spellEnd"/>
      <w:r w:rsidRPr="005F3224">
        <w:rPr>
          <w:sz w:val="24"/>
          <w:szCs w:val="24"/>
        </w:rPr>
        <w:t xml:space="preserve"> </w:t>
      </w:r>
      <w:proofErr w:type="spellStart"/>
      <w:r w:rsidRPr="005F3224">
        <w:rPr>
          <w:sz w:val="24"/>
          <w:szCs w:val="24"/>
        </w:rPr>
        <w:t>may</w:t>
      </w:r>
      <w:proofErr w:type="spellEnd"/>
      <w:r w:rsidRPr="005F3224">
        <w:rPr>
          <w:sz w:val="24"/>
          <w:szCs w:val="24"/>
        </w:rPr>
        <w:t xml:space="preserve"> </w:t>
      </w:r>
      <w:proofErr w:type="spellStart"/>
      <w:r w:rsidRPr="005F3224">
        <w:rPr>
          <w:sz w:val="24"/>
          <w:szCs w:val="24"/>
        </w:rPr>
        <w:t>propose</w:t>
      </w:r>
      <w:proofErr w:type="spellEnd"/>
      <w:r w:rsidRPr="005F3224">
        <w:rPr>
          <w:sz w:val="24"/>
          <w:szCs w:val="24"/>
        </w:rPr>
        <w:t xml:space="preserve"> a person </w:t>
      </w:r>
      <w:proofErr w:type="spellStart"/>
      <w:r w:rsidRPr="005F3224">
        <w:rPr>
          <w:sz w:val="24"/>
          <w:szCs w:val="24"/>
        </w:rPr>
        <w:t>or</w:t>
      </w:r>
      <w:proofErr w:type="spellEnd"/>
      <w:r w:rsidRPr="005F3224">
        <w:rPr>
          <w:sz w:val="24"/>
          <w:szCs w:val="24"/>
        </w:rPr>
        <w:t xml:space="preserve"> </w:t>
      </w:r>
      <w:proofErr w:type="spellStart"/>
      <w:r w:rsidRPr="005F3224">
        <w:rPr>
          <w:sz w:val="24"/>
          <w:szCs w:val="24"/>
        </w:rPr>
        <w:t>persons</w:t>
      </w:r>
      <w:proofErr w:type="spellEnd"/>
      <w:r w:rsidRPr="005F3224">
        <w:rPr>
          <w:sz w:val="24"/>
          <w:szCs w:val="24"/>
        </w:rPr>
        <w:t xml:space="preserve"> to </w:t>
      </w:r>
      <w:proofErr w:type="spellStart"/>
      <w:r w:rsidRPr="005F3224">
        <w:rPr>
          <w:sz w:val="24"/>
          <w:szCs w:val="24"/>
        </w:rPr>
        <w:t>act</w:t>
      </w:r>
      <w:proofErr w:type="spellEnd"/>
      <w:r w:rsidRPr="005F3224">
        <w:rPr>
          <w:sz w:val="24"/>
          <w:szCs w:val="24"/>
        </w:rPr>
        <w:t xml:space="preserve"> as the </w:t>
      </w:r>
      <w:proofErr w:type="spellStart"/>
      <w:r w:rsidRPr="005F3224">
        <w:rPr>
          <w:sz w:val="24"/>
          <w:szCs w:val="24"/>
        </w:rPr>
        <w:t>supervisor</w:t>
      </w:r>
      <w:proofErr w:type="spellEnd"/>
      <w:r w:rsidRPr="005F3224">
        <w:rPr>
          <w:sz w:val="24"/>
          <w:szCs w:val="24"/>
        </w:rPr>
        <w:t xml:space="preserve"> </w:t>
      </w:r>
      <w:proofErr w:type="spellStart"/>
      <w:r w:rsidRPr="005F3224">
        <w:rPr>
          <w:sz w:val="24"/>
          <w:szCs w:val="24"/>
        </w:rPr>
        <w:t>or</w:t>
      </w:r>
      <w:proofErr w:type="spellEnd"/>
      <w:r w:rsidRPr="005F3224">
        <w:rPr>
          <w:sz w:val="24"/>
          <w:szCs w:val="24"/>
        </w:rPr>
        <w:t xml:space="preserve"> </w:t>
      </w:r>
      <w:proofErr w:type="spellStart"/>
      <w:r w:rsidRPr="005F3224">
        <w:rPr>
          <w:sz w:val="24"/>
          <w:szCs w:val="24"/>
        </w:rPr>
        <w:t>supervisors</w:t>
      </w:r>
      <w:proofErr w:type="spellEnd"/>
      <w:r w:rsidR="00220BDB" w:rsidRPr="00B25EBF">
        <w:rPr>
          <w:sz w:val="24"/>
          <w:szCs w:val="24"/>
        </w:rPr>
        <w:t xml:space="preserve">. </w:t>
      </w:r>
    </w:p>
    <w:p w14:paraId="04752CA1" w14:textId="0E187059" w:rsidR="00875692" w:rsidRPr="00875692" w:rsidRDefault="005F3224" w:rsidP="008750F9">
      <w:pPr>
        <w:pStyle w:val="Kolorowalistaakcent11"/>
        <w:numPr>
          <w:ilvl w:val="0"/>
          <w:numId w:val="21"/>
        </w:numPr>
        <w:jc w:val="both"/>
        <w:rPr>
          <w:sz w:val="24"/>
          <w:szCs w:val="24"/>
        </w:rPr>
      </w:pPr>
      <w:proofErr w:type="spellStart"/>
      <w:r w:rsidRPr="00875692">
        <w:rPr>
          <w:sz w:val="24"/>
          <w:szCs w:val="24"/>
        </w:rPr>
        <w:t>Should</w:t>
      </w:r>
      <w:proofErr w:type="spellEnd"/>
      <w:r w:rsidRPr="00875692">
        <w:rPr>
          <w:sz w:val="24"/>
          <w:szCs w:val="24"/>
        </w:rPr>
        <w:t xml:space="preserve"> the </w:t>
      </w:r>
      <w:proofErr w:type="spellStart"/>
      <w:r w:rsidRPr="00875692">
        <w:rPr>
          <w:sz w:val="24"/>
          <w:szCs w:val="24"/>
        </w:rPr>
        <w:t>candidate</w:t>
      </w:r>
      <w:proofErr w:type="spellEnd"/>
      <w:r w:rsidRPr="00875692">
        <w:rPr>
          <w:sz w:val="24"/>
          <w:szCs w:val="24"/>
        </w:rPr>
        <w:t xml:space="preserve"> for the </w:t>
      </w:r>
      <w:proofErr w:type="spellStart"/>
      <w:r w:rsidRPr="00875692">
        <w:rPr>
          <w:sz w:val="24"/>
          <w:szCs w:val="24"/>
        </w:rPr>
        <w:t>supervisor</w:t>
      </w:r>
      <w:proofErr w:type="spellEnd"/>
      <w:r w:rsidRPr="00875692">
        <w:rPr>
          <w:sz w:val="24"/>
          <w:szCs w:val="24"/>
        </w:rPr>
        <w:t xml:space="preserve"> of the </w:t>
      </w:r>
      <w:proofErr w:type="spellStart"/>
      <w:r w:rsidRPr="00875692">
        <w:rPr>
          <w:sz w:val="24"/>
          <w:szCs w:val="24"/>
        </w:rPr>
        <w:t>doctoral</w:t>
      </w:r>
      <w:proofErr w:type="spellEnd"/>
      <w:r w:rsidRPr="00875692">
        <w:rPr>
          <w:sz w:val="24"/>
          <w:szCs w:val="24"/>
        </w:rPr>
        <w:t xml:space="preserve"> </w:t>
      </w:r>
      <w:proofErr w:type="spellStart"/>
      <w:r w:rsidRPr="00875692">
        <w:rPr>
          <w:sz w:val="24"/>
          <w:szCs w:val="24"/>
        </w:rPr>
        <w:t>dissertation</w:t>
      </w:r>
      <w:proofErr w:type="spellEnd"/>
      <w:r w:rsidRPr="00875692">
        <w:rPr>
          <w:sz w:val="24"/>
          <w:szCs w:val="24"/>
        </w:rPr>
        <w:t xml:space="preserve"> be </w:t>
      </w:r>
      <w:proofErr w:type="spellStart"/>
      <w:r w:rsidRPr="00875692">
        <w:rPr>
          <w:sz w:val="24"/>
          <w:szCs w:val="24"/>
        </w:rPr>
        <w:t>an</w:t>
      </w:r>
      <w:proofErr w:type="spellEnd"/>
      <w:r w:rsidRPr="00875692">
        <w:rPr>
          <w:sz w:val="24"/>
          <w:szCs w:val="24"/>
        </w:rPr>
        <w:t xml:space="preserve"> </w:t>
      </w:r>
      <w:proofErr w:type="spellStart"/>
      <w:r w:rsidRPr="00875692">
        <w:rPr>
          <w:sz w:val="24"/>
          <w:szCs w:val="24"/>
        </w:rPr>
        <w:t>employee</w:t>
      </w:r>
      <w:proofErr w:type="spellEnd"/>
      <w:r w:rsidRPr="00875692">
        <w:rPr>
          <w:sz w:val="24"/>
          <w:szCs w:val="24"/>
        </w:rPr>
        <w:t xml:space="preserve"> of a </w:t>
      </w:r>
      <w:proofErr w:type="spellStart"/>
      <w:r w:rsidRPr="00875692">
        <w:rPr>
          <w:sz w:val="24"/>
          <w:szCs w:val="24"/>
        </w:rPr>
        <w:t>foreign</w:t>
      </w:r>
      <w:proofErr w:type="spellEnd"/>
      <w:r w:rsidRPr="00875692">
        <w:rPr>
          <w:sz w:val="24"/>
          <w:szCs w:val="24"/>
        </w:rPr>
        <w:t xml:space="preserve"> </w:t>
      </w:r>
      <w:proofErr w:type="spellStart"/>
      <w:r w:rsidRPr="00875692">
        <w:rPr>
          <w:sz w:val="24"/>
          <w:szCs w:val="24"/>
        </w:rPr>
        <w:t>higher</w:t>
      </w:r>
      <w:proofErr w:type="spellEnd"/>
      <w:r w:rsidRPr="00875692">
        <w:rPr>
          <w:sz w:val="24"/>
          <w:szCs w:val="24"/>
        </w:rPr>
        <w:t xml:space="preserve"> </w:t>
      </w:r>
      <w:proofErr w:type="spellStart"/>
      <w:r w:rsidRPr="00875692">
        <w:rPr>
          <w:sz w:val="24"/>
          <w:szCs w:val="24"/>
        </w:rPr>
        <w:t>education</w:t>
      </w:r>
      <w:proofErr w:type="spellEnd"/>
      <w:r w:rsidRPr="00875692">
        <w:rPr>
          <w:sz w:val="24"/>
          <w:szCs w:val="24"/>
        </w:rPr>
        <w:t xml:space="preserve"> </w:t>
      </w:r>
      <w:proofErr w:type="spellStart"/>
      <w:r w:rsidRPr="00875692">
        <w:rPr>
          <w:sz w:val="24"/>
          <w:szCs w:val="24"/>
        </w:rPr>
        <w:t>institution</w:t>
      </w:r>
      <w:proofErr w:type="spellEnd"/>
      <w:r w:rsidRPr="00875692">
        <w:rPr>
          <w:sz w:val="24"/>
          <w:szCs w:val="24"/>
        </w:rPr>
        <w:t xml:space="preserve"> </w:t>
      </w:r>
      <w:proofErr w:type="spellStart"/>
      <w:r w:rsidRPr="00875692">
        <w:rPr>
          <w:sz w:val="24"/>
          <w:szCs w:val="24"/>
        </w:rPr>
        <w:t>or</w:t>
      </w:r>
      <w:proofErr w:type="spellEnd"/>
      <w:r w:rsidRPr="00875692">
        <w:rPr>
          <w:sz w:val="24"/>
          <w:szCs w:val="24"/>
        </w:rPr>
        <w:t xml:space="preserve"> </w:t>
      </w:r>
      <w:proofErr w:type="spellStart"/>
      <w:r w:rsidRPr="00875692">
        <w:rPr>
          <w:sz w:val="24"/>
          <w:szCs w:val="24"/>
        </w:rPr>
        <w:t>research</w:t>
      </w:r>
      <w:proofErr w:type="spellEnd"/>
      <w:r w:rsidRPr="00875692">
        <w:rPr>
          <w:sz w:val="24"/>
          <w:szCs w:val="24"/>
        </w:rPr>
        <w:t xml:space="preserve"> </w:t>
      </w:r>
      <w:proofErr w:type="spellStart"/>
      <w:r w:rsidRPr="00875692">
        <w:rPr>
          <w:sz w:val="24"/>
          <w:szCs w:val="24"/>
        </w:rPr>
        <w:t>institution</w:t>
      </w:r>
      <w:proofErr w:type="spellEnd"/>
      <w:r w:rsidRPr="00875692">
        <w:rPr>
          <w:sz w:val="24"/>
          <w:szCs w:val="24"/>
        </w:rPr>
        <w:t xml:space="preserve"> </w:t>
      </w:r>
      <w:proofErr w:type="spellStart"/>
      <w:r w:rsidRPr="00875692">
        <w:rPr>
          <w:sz w:val="24"/>
          <w:szCs w:val="24"/>
        </w:rPr>
        <w:t>who</w:t>
      </w:r>
      <w:proofErr w:type="spellEnd"/>
      <w:r w:rsidRPr="00875692">
        <w:rPr>
          <w:sz w:val="24"/>
          <w:szCs w:val="24"/>
        </w:rPr>
        <w:t xml:space="preserve"> </w:t>
      </w:r>
      <w:proofErr w:type="spellStart"/>
      <w:r w:rsidRPr="00875692">
        <w:rPr>
          <w:sz w:val="24"/>
          <w:szCs w:val="24"/>
        </w:rPr>
        <w:t>does</w:t>
      </w:r>
      <w:proofErr w:type="spellEnd"/>
      <w:r w:rsidRPr="00875692">
        <w:rPr>
          <w:sz w:val="24"/>
          <w:szCs w:val="24"/>
        </w:rPr>
        <w:t xml:space="preserve"> not </w:t>
      </w:r>
      <w:proofErr w:type="spellStart"/>
      <w:r w:rsidRPr="00875692">
        <w:rPr>
          <w:sz w:val="24"/>
          <w:szCs w:val="24"/>
        </w:rPr>
        <w:t>hold</w:t>
      </w:r>
      <w:proofErr w:type="spellEnd"/>
      <w:r w:rsidRPr="00875692">
        <w:rPr>
          <w:sz w:val="24"/>
          <w:szCs w:val="24"/>
        </w:rPr>
        <w:t xml:space="preserve"> the </w:t>
      </w:r>
      <w:proofErr w:type="spellStart"/>
      <w:r w:rsidRPr="00875692">
        <w:rPr>
          <w:sz w:val="24"/>
          <w:szCs w:val="24"/>
        </w:rPr>
        <w:t>degree</w:t>
      </w:r>
      <w:proofErr w:type="spellEnd"/>
      <w:r w:rsidRPr="00875692">
        <w:rPr>
          <w:sz w:val="24"/>
          <w:szCs w:val="24"/>
        </w:rPr>
        <w:t xml:space="preserve"> of doktor habilitowany </w:t>
      </w:r>
      <w:proofErr w:type="spellStart"/>
      <w:r w:rsidRPr="00875692">
        <w:rPr>
          <w:sz w:val="24"/>
          <w:szCs w:val="24"/>
        </w:rPr>
        <w:t>or</w:t>
      </w:r>
      <w:proofErr w:type="spellEnd"/>
      <w:r w:rsidRPr="00875692">
        <w:rPr>
          <w:sz w:val="24"/>
          <w:szCs w:val="24"/>
        </w:rPr>
        <w:t xml:space="preserve"> the </w:t>
      </w:r>
      <w:proofErr w:type="spellStart"/>
      <w:r w:rsidRPr="00875692">
        <w:rPr>
          <w:sz w:val="24"/>
          <w:szCs w:val="24"/>
        </w:rPr>
        <w:t>title</w:t>
      </w:r>
      <w:proofErr w:type="spellEnd"/>
      <w:r w:rsidRPr="00875692">
        <w:rPr>
          <w:sz w:val="24"/>
          <w:szCs w:val="24"/>
        </w:rPr>
        <w:t xml:space="preserve"> of </w:t>
      </w:r>
      <w:proofErr w:type="spellStart"/>
      <w:r w:rsidRPr="00875692">
        <w:rPr>
          <w:sz w:val="24"/>
          <w:szCs w:val="24"/>
        </w:rPr>
        <w:t>professor</w:t>
      </w:r>
      <w:proofErr w:type="spellEnd"/>
      <w:r w:rsidRPr="00875692">
        <w:rPr>
          <w:sz w:val="24"/>
          <w:szCs w:val="24"/>
        </w:rPr>
        <w:t>,</w:t>
      </w:r>
      <w:r w:rsidR="00EF6F43" w:rsidRPr="00875692">
        <w:rPr>
          <w:sz w:val="24"/>
          <w:szCs w:val="24"/>
          <w:lang w:val="en-GB"/>
        </w:rPr>
        <w:t xml:space="preserve"> the council for </w:t>
      </w:r>
      <w:r w:rsidR="002F07A4" w:rsidRPr="00875692">
        <w:rPr>
          <w:sz w:val="24"/>
          <w:szCs w:val="24"/>
          <w:lang w:val="en-GB"/>
        </w:rPr>
        <w:t>discipline of science</w:t>
      </w:r>
      <w:r w:rsidR="00EF6F43" w:rsidRPr="00875692">
        <w:rPr>
          <w:sz w:val="24"/>
          <w:szCs w:val="24"/>
          <w:lang w:val="en-GB"/>
        </w:rPr>
        <w:t xml:space="preserve"> shall consider whether the person </w:t>
      </w:r>
      <w:proofErr w:type="spellStart"/>
      <w:r w:rsidR="00EF6F43" w:rsidRPr="00875692">
        <w:rPr>
          <w:color w:val="000000"/>
          <w:sz w:val="23"/>
          <w:szCs w:val="23"/>
        </w:rPr>
        <w:t>has</w:t>
      </w:r>
      <w:proofErr w:type="spellEnd"/>
      <w:r w:rsidR="00EF6F43" w:rsidRPr="00875692">
        <w:rPr>
          <w:color w:val="000000"/>
          <w:sz w:val="23"/>
          <w:szCs w:val="23"/>
        </w:rPr>
        <w:t xml:space="preserve"> </w:t>
      </w:r>
      <w:proofErr w:type="spellStart"/>
      <w:r w:rsidR="00EF6F43" w:rsidRPr="00875692">
        <w:rPr>
          <w:color w:val="000000"/>
          <w:sz w:val="23"/>
          <w:szCs w:val="23"/>
        </w:rPr>
        <w:t>signi</w:t>
      </w:r>
      <w:r w:rsidR="00EF6F43" w:rsidRPr="00875692">
        <w:rPr>
          <w:color w:val="000000"/>
          <w:sz w:val="23"/>
          <w:szCs w:val="23"/>
        </w:rPr>
        <w:softHyphen/>
        <w:t>ficant</w:t>
      </w:r>
      <w:proofErr w:type="spellEnd"/>
      <w:r w:rsidR="00EF6F43" w:rsidRPr="00875692">
        <w:rPr>
          <w:color w:val="000000"/>
          <w:sz w:val="23"/>
          <w:szCs w:val="23"/>
        </w:rPr>
        <w:t xml:space="preserve"> </w:t>
      </w:r>
      <w:proofErr w:type="spellStart"/>
      <w:r w:rsidR="00EF6F43" w:rsidRPr="00875692">
        <w:rPr>
          <w:color w:val="000000"/>
          <w:sz w:val="23"/>
          <w:szCs w:val="23"/>
        </w:rPr>
        <w:t>achievements</w:t>
      </w:r>
      <w:proofErr w:type="spellEnd"/>
      <w:r w:rsidR="00EF6F43" w:rsidRPr="00875692">
        <w:rPr>
          <w:color w:val="000000"/>
          <w:sz w:val="23"/>
          <w:szCs w:val="23"/>
        </w:rPr>
        <w:t xml:space="preserve"> </w:t>
      </w:r>
      <w:r w:rsidR="00875692" w:rsidRPr="00875692">
        <w:rPr>
          <w:sz w:val="24"/>
          <w:szCs w:val="24"/>
        </w:rPr>
        <w:t xml:space="preserve">on the </w:t>
      </w:r>
      <w:proofErr w:type="spellStart"/>
      <w:r w:rsidR="00875692" w:rsidRPr="00875692">
        <w:rPr>
          <w:sz w:val="24"/>
          <w:szCs w:val="24"/>
        </w:rPr>
        <w:t>scientific</w:t>
      </w:r>
      <w:proofErr w:type="spellEnd"/>
      <w:r w:rsidR="00875692" w:rsidRPr="00875692">
        <w:rPr>
          <w:sz w:val="24"/>
          <w:szCs w:val="24"/>
        </w:rPr>
        <w:t xml:space="preserve"> </w:t>
      </w:r>
      <w:proofErr w:type="spellStart"/>
      <w:r w:rsidR="00875692" w:rsidRPr="00875692">
        <w:rPr>
          <w:sz w:val="24"/>
          <w:szCs w:val="24"/>
        </w:rPr>
        <w:t>issues</w:t>
      </w:r>
      <w:proofErr w:type="spellEnd"/>
      <w:r w:rsidR="00875692" w:rsidRPr="00875692">
        <w:rPr>
          <w:sz w:val="24"/>
          <w:szCs w:val="24"/>
        </w:rPr>
        <w:t xml:space="preserve"> </w:t>
      </w:r>
      <w:proofErr w:type="spellStart"/>
      <w:r w:rsidR="00875692" w:rsidRPr="00875692">
        <w:rPr>
          <w:sz w:val="24"/>
          <w:szCs w:val="24"/>
        </w:rPr>
        <w:t>covered</w:t>
      </w:r>
      <w:proofErr w:type="spellEnd"/>
      <w:r w:rsidR="00875692" w:rsidRPr="00875692">
        <w:rPr>
          <w:sz w:val="24"/>
          <w:szCs w:val="24"/>
        </w:rPr>
        <w:t xml:space="preserve"> by the </w:t>
      </w:r>
      <w:proofErr w:type="spellStart"/>
      <w:r w:rsidR="00875692" w:rsidRPr="00875692">
        <w:rPr>
          <w:color w:val="000000"/>
          <w:sz w:val="23"/>
          <w:szCs w:val="23"/>
        </w:rPr>
        <w:t>doctoral</w:t>
      </w:r>
      <w:proofErr w:type="spellEnd"/>
      <w:r w:rsidR="00875692" w:rsidRPr="00875692">
        <w:rPr>
          <w:sz w:val="24"/>
          <w:szCs w:val="24"/>
        </w:rPr>
        <w:t xml:space="preserve"> </w:t>
      </w:r>
      <w:proofErr w:type="spellStart"/>
      <w:r w:rsidR="00875692" w:rsidRPr="00875692">
        <w:rPr>
          <w:sz w:val="24"/>
          <w:szCs w:val="24"/>
        </w:rPr>
        <w:t>dissertation</w:t>
      </w:r>
      <w:proofErr w:type="spellEnd"/>
      <w:r w:rsidR="00875692" w:rsidRPr="00875692">
        <w:rPr>
          <w:sz w:val="24"/>
          <w:szCs w:val="24"/>
        </w:rPr>
        <w:t>.</w:t>
      </w:r>
    </w:p>
    <w:p w14:paraId="5305DA76" w14:textId="77777777" w:rsidR="00220BDB" w:rsidRPr="005F3224" w:rsidRDefault="00220BDB" w:rsidP="00220BDB">
      <w:pPr>
        <w:jc w:val="center"/>
        <w:rPr>
          <w:sz w:val="24"/>
          <w:szCs w:val="24"/>
          <w:lang w:val="en-GB"/>
        </w:rPr>
      </w:pPr>
    </w:p>
    <w:p w14:paraId="229AB16B" w14:textId="048D1EBB"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13</w:t>
      </w:r>
    </w:p>
    <w:p w14:paraId="23951377" w14:textId="77777777" w:rsidR="00220BDB" w:rsidRPr="00B25EBF" w:rsidRDefault="00220BDB" w:rsidP="00220BDB">
      <w:pPr>
        <w:jc w:val="center"/>
        <w:rPr>
          <w:sz w:val="24"/>
          <w:szCs w:val="24"/>
        </w:rPr>
      </w:pPr>
    </w:p>
    <w:p w14:paraId="29187B8C" w14:textId="5A9AB071" w:rsidR="00220BDB" w:rsidRPr="00875692" w:rsidRDefault="005B2AC6" w:rsidP="00220BDB">
      <w:pPr>
        <w:pStyle w:val="Kolorowalistaakcent11"/>
        <w:numPr>
          <w:ilvl w:val="0"/>
          <w:numId w:val="27"/>
        </w:numPr>
        <w:jc w:val="both"/>
        <w:rPr>
          <w:sz w:val="24"/>
          <w:szCs w:val="24"/>
        </w:rPr>
      </w:pPr>
      <w:r w:rsidRPr="005B2AC6">
        <w:rPr>
          <w:sz w:val="24"/>
          <w:szCs w:val="24"/>
        </w:rPr>
        <w:t xml:space="preserve">The </w:t>
      </w:r>
      <w:proofErr w:type="spellStart"/>
      <w:r w:rsidRPr="005B2AC6">
        <w:rPr>
          <w:sz w:val="24"/>
          <w:szCs w:val="24"/>
        </w:rPr>
        <w:t>council</w:t>
      </w:r>
      <w:proofErr w:type="spellEnd"/>
      <w:r w:rsidRPr="005B2AC6">
        <w:rPr>
          <w:sz w:val="24"/>
          <w:szCs w:val="24"/>
        </w:rPr>
        <w:t xml:space="preserve"> for the </w:t>
      </w:r>
      <w:proofErr w:type="spellStart"/>
      <w:r w:rsidRPr="005B2AC6">
        <w:rPr>
          <w:sz w:val="24"/>
          <w:szCs w:val="24"/>
        </w:rPr>
        <w:t>discipline</w:t>
      </w:r>
      <w:proofErr w:type="spellEnd"/>
      <w:r w:rsidRPr="005B2AC6">
        <w:rPr>
          <w:sz w:val="24"/>
          <w:szCs w:val="24"/>
        </w:rPr>
        <w:t xml:space="preserve"> of science </w:t>
      </w:r>
      <w:proofErr w:type="spellStart"/>
      <w:r w:rsidRPr="005B2AC6">
        <w:rPr>
          <w:sz w:val="24"/>
          <w:szCs w:val="24"/>
        </w:rPr>
        <w:t>shall</w:t>
      </w:r>
      <w:proofErr w:type="spellEnd"/>
      <w:r w:rsidRPr="005B2AC6">
        <w:rPr>
          <w:sz w:val="24"/>
          <w:szCs w:val="24"/>
        </w:rPr>
        <w:t xml:space="preserve"> </w:t>
      </w:r>
      <w:proofErr w:type="spellStart"/>
      <w:r w:rsidRPr="005B2AC6">
        <w:rPr>
          <w:sz w:val="24"/>
          <w:szCs w:val="24"/>
        </w:rPr>
        <w:t>adopt</w:t>
      </w:r>
      <w:proofErr w:type="spellEnd"/>
      <w:r w:rsidRPr="005B2AC6">
        <w:rPr>
          <w:sz w:val="24"/>
          <w:szCs w:val="24"/>
        </w:rPr>
        <w:t xml:space="preserve"> a resolution on the </w:t>
      </w:r>
      <w:proofErr w:type="spellStart"/>
      <w:r w:rsidRPr="005B2AC6">
        <w:rPr>
          <w:sz w:val="24"/>
          <w:szCs w:val="24"/>
        </w:rPr>
        <w:t>appointment</w:t>
      </w:r>
      <w:proofErr w:type="spellEnd"/>
      <w:r w:rsidRPr="005B2AC6">
        <w:rPr>
          <w:sz w:val="24"/>
          <w:szCs w:val="24"/>
        </w:rPr>
        <w:t xml:space="preserve"> of the </w:t>
      </w:r>
      <w:proofErr w:type="spellStart"/>
      <w:r w:rsidRPr="005B2AC6">
        <w:rPr>
          <w:sz w:val="24"/>
          <w:szCs w:val="24"/>
        </w:rPr>
        <w:t>supervisor</w:t>
      </w:r>
      <w:proofErr w:type="spellEnd"/>
      <w:r w:rsidRPr="005B2AC6">
        <w:rPr>
          <w:sz w:val="24"/>
          <w:szCs w:val="24"/>
        </w:rPr>
        <w:t xml:space="preserve"> </w:t>
      </w:r>
      <w:proofErr w:type="spellStart"/>
      <w:r w:rsidRPr="005B2AC6">
        <w:rPr>
          <w:sz w:val="24"/>
          <w:szCs w:val="24"/>
        </w:rPr>
        <w:t>or</w:t>
      </w:r>
      <w:proofErr w:type="spellEnd"/>
      <w:r w:rsidRPr="005B2AC6">
        <w:rPr>
          <w:sz w:val="24"/>
          <w:szCs w:val="24"/>
        </w:rPr>
        <w:t xml:space="preserve"> </w:t>
      </w:r>
      <w:proofErr w:type="spellStart"/>
      <w:r w:rsidRPr="005B2AC6">
        <w:rPr>
          <w:sz w:val="24"/>
          <w:szCs w:val="24"/>
        </w:rPr>
        <w:t>supervisors</w:t>
      </w:r>
      <w:proofErr w:type="spellEnd"/>
      <w:r w:rsidRPr="005B2AC6">
        <w:rPr>
          <w:sz w:val="24"/>
          <w:szCs w:val="24"/>
        </w:rPr>
        <w:t xml:space="preserve"> in order to </w:t>
      </w:r>
      <w:proofErr w:type="spellStart"/>
      <w:r w:rsidRPr="005B2AC6">
        <w:rPr>
          <w:sz w:val="24"/>
          <w:szCs w:val="24"/>
        </w:rPr>
        <w:t>provide</w:t>
      </w:r>
      <w:proofErr w:type="spellEnd"/>
      <w:r w:rsidRPr="005B2AC6">
        <w:rPr>
          <w:sz w:val="24"/>
          <w:szCs w:val="24"/>
        </w:rPr>
        <w:t xml:space="preserve"> </w:t>
      </w:r>
      <w:proofErr w:type="spellStart"/>
      <w:r w:rsidRPr="005B2AC6">
        <w:rPr>
          <w:sz w:val="24"/>
          <w:szCs w:val="24"/>
        </w:rPr>
        <w:t>scientific</w:t>
      </w:r>
      <w:proofErr w:type="spellEnd"/>
      <w:r w:rsidRPr="005B2AC6">
        <w:rPr>
          <w:sz w:val="24"/>
          <w:szCs w:val="24"/>
        </w:rPr>
        <w:t xml:space="preserve"> </w:t>
      </w:r>
      <w:proofErr w:type="spellStart"/>
      <w:r w:rsidRPr="005B2AC6">
        <w:rPr>
          <w:sz w:val="24"/>
          <w:szCs w:val="24"/>
        </w:rPr>
        <w:t>guidance</w:t>
      </w:r>
      <w:proofErr w:type="spellEnd"/>
      <w:r w:rsidRPr="005B2AC6">
        <w:rPr>
          <w:sz w:val="24"/>
          <w:szCs w:val="24"/>
        </w:rPr>
        <w:t xml:space="preserve"> to the </w:t>
      </w:r>
      <w:proofErr w:type="spellStart"/>
      <w:r w:rsidRPr="005B2AC6">
        <w:rPr>
          <w:sz w:val="24"/>
          <w:szCs w:val="24"/>
        </w:rPr>
        <w:t>candidate</w:t>
      </w:r>
      <w:proofErr w:type="spellEnd"/>
      <w:r w:rsidRPr="005B2AC6">
        <w:rPr>
          <w:sz w:val="24"/>
          <w:szCs w:val="24"/>
          <w:lang w:val="en-GB"/>
        </w:rPr>
        <w:t>.</w:t>
      </w:r>
      <w:r>
        <w:rPr>
          <w:sz w:val="24"/>
          <w:szCs w:val="24"/>
          <w:lang w:val="en-GB"/>
        </w:rPr>
        <w:t xml:space="preserve"> </w:t>
      </w:r>
    </w:p>
    <w:p w14:paraId="7B6FD309" w14:textId="6D5E260F" w:rsidR="00875692" w:rsidRPr="00B25EBF" w:rsidRDefault="00875692" w:rsidP="00220BDB">
      <w:pPr>
        <w:pStyle w:val="Kolorowalistaakcent11"/>
        <w:numPr>
          <w:ilvl w:val="0"/>
          <w:numId w:val="27"/>
        </w:numPr>
        <w:jc w:val="both"/>
        <w:rPr>
          <w:sz w:val="24"/>
          <w:szCs w:val="24"/>
        </w:rPr>
      </w:pPr>
      <w:r>
        <w:rPr>
          <w:sz w:val="24"/>
          <w:szCs w:val="24"/>
          <w:lang w:val="en-GB"/>
        </w:rPr>
        <w:t xml:space="preserve">The resolution </w:t>
      </w:r>
      <w:r w:rsidRPr="005B2AC6">
        <w:rPr>
          <w:sz w:val="24"/>
          <w:szCs w:val="24"/>
          <w:lang w:val="en-GB"/>
        </w:rPr>
        <w:t>shall be delivered to the candidate and the supervisor or supervisors</w:t>
      </w:r>
      <w:r>
        <w:rPr>
          <w:sz w:val="24"/>
          <w:szCs w:val="24"/>
          <w:lang w:val="en-GB"/>
        </w:rPr>
        <w:t>.</w:t>
      </w:r>
    </w:p>
    <w:p w14:paraId="1704F035" w14:textId="6FE480BC" w:rsidR="005B2AC6" w:rsidRPr="00875692" w:rsidRDefault="005B2AC6" w:rsidP="00875692">
      <w:pPr>
        <w:pStyle w:val="Kolorowalistaakcent11"/>
        <w:ind w:left="0"/>
        <w:rPr>
          <w:sz w:val="24"/>
          <w:szCs w:val="24"/>
          <w:lang w:val="en-GB"/>
        </w:rPr>
      </w:pPr>
    </w:p>
    <w:p w14:paraId="5235522C" w14:textId="3799815F" w:rsidR="00220BDB" w:rsidRPr="00B25EBF" w:rsidRDefault="006B11C5" w:rsidP="00220BDB">
      <w:pPr>
        <w:ind w:left="360" w:hanging="360"/>
        <w:jc w:val="center"/>
        <w:rPr>
          <w:sz w:val="24"/>
          <w:szCs w:val="24"/>
        </w:rPr>
      </w:pPr>
      <w:proofErr w:type="spellStart"/>
      <w:r>
        <w:rPr>
          <w:sz w:val="24"/>
          <w:szCs w:val="24"/>
        </w:rPr>
        <w:t>Article</w:t>
      </w:r>
      <w:proofErr w:type="spellEnd"/>
      <w:r w:rsidR="00220BDB" w:rsidRPr="00B25EBF">
        <w:rPr>
          <w:sz w:val="24"/>
          <w:szCs w:val="24"/>
        </w:rPr>
        <w:t xml:space="preserve"> 14</w:t>
      </w:r>
    </w:p>
    <w:p w14:paraId="629E40C4" w14:textId="77777777" w:rsidR="00220BDB" w:rsidRPr="00B25EBF" w:rsidRDefault="00220BDB" w:rsidP="00220BDB">
      <w:pPr>
        <w:ind w:left="360" w:hanging="360"/>
        <w:jc w:val="center"/>
        <w:rPr>
          <w:sz w:val="24"/>
          <w:szCs w:val="24"/>
        </w:rPr>
      </w:pPr>
    </w:p>
    <w:p w14:paraId="6C2796C9" w14:textId="53E15BA1" w:rsidR="00220BDB" w:rsidRPr="005B2AC6" w:rsidRDefault="005B2AC6" w:rsidP="00220BDB">
      <w:pPr>
        <w:numPr>
          <w:ilvl w:val="0"/>
          <w:numId w:val="19"/>
        </w:numPr>
        <w:suppressAutoHyphens/>
        <w:ind w:left="360"/>
        <w:jc w:val="both"/>
        <w:rPr>
          <w:sz w:val="24"/>
          <w:szCs w:val="24"/>
          <w:lang w:val="en-GB"/>
        </w:rPr>
      </w:pPr>
      <w:r w:rsidRPr="005B2AC6">
        <w:rPr>
          <w:sz w:val="24"/>
          <w:szCs w:val="24"/>
          <w:lang w:val="en-GB"/>
        </w:rPr>
        <w:t>In particularly justified cases, the council for the discipline of science may change the supervisor or supervisors.</w:t>
      </w:r>
      <w:r>
        <w:rPr>
          <w:sz w:val="24"/>
          <w:szCs w:val="24"/>
          <w:lang w:val="en-GB"/>
        </w:rPr>
        <w:t xml:space="preserve"> </w:t>
      </w:r>
    </w:p>
    <w:p w14:paraId="45D09953" w14:textId="1CEC47FD" w:rsidR="00220BDB" w:rsidRPr="00942519" w:rsidRDefault="00942519" w:rsidP="00220BDB">
      <w:pPr>
        <w:numPr>
          <w:ilvl w:val="0"/>
          <w:numId w:val="19"/>
        </w:numPr>
        <w:suppressAutoHyphens/>
        <w:ind w:left="360"/>
        <w:jc w:val="both"/>
        <w:rPr>
          <w:sz w:val="24"/>
          <w:szCs w:val="24"/>
          <w:lang w:val="en-GB"/>
        </w:rPr>
      </w:pPr>
      <w:r w:rsidRPr="00942519">
        <w:rPr>
          <w:sz w:val="24"/>
          <w:szCs w:val="24"/>
          <w:lang w:val="en-GB"/>
        </w:rPr>
        <w:t>The change of the supervisor or supervisors may take place at the request of the candidate or the supervisor</w:t>
      </w:r>
      <w:r w:rsidR="00220BDB" w:rsidRPr="00942519">
        <w:rPr>
          <w:sz w:val="24"/>
          <w:szCs w:val="24"/>
          <w:lang w:val="en-GB"/>
        </w:rPr>
        <w:t>.</w:t>
      </w:r>
    </w:p>
    <w:p w14:paraId="6E96EC2D" w14:textId="2041D18A" w:rsidR="00220BDB" w:rsidRPr="00B25EBF" w:rsidRDefault="00942519" w:rsidP="00220BDB">
      <w:pPr>
        <w:pStyle w:val="Kolorowalistaakcent11"/>
        <w:numPr>
          <w:ilvl w:val="0"/>
          <w:numId w:val="19"/>
        </w:numPr>
        <w:ind w:left="360"/>
        <w:jc w:val="both"/>
        <w:rPr>
          <w:sz w:val="24"/>
          <w:szCs w:val="24"/>
        </w:rPr>
      </w:pPr>
      <w:r w:rsidRPr="00942519">
        <w:rPr>
          <w:sz w:val="24"/>
          <w:szCs w:val="24"/>
          <w:lang w:val="en-GB"/>
        </w:rPr>
        <w:t>The resolution on the change shall be delivered to the candidate and the supervisor or supervisors</w:t>
      </w:r>
      <w:r w:rsidR="00220BDB" w:rsidRPr="00B25EBF">
        <w:rPr>
          <w:sz w:val="24"/>
          <w:szCs w:val="24"/>
        </w:rPr>
        <w:t>.</w:t>
      </w:r>
    </w:p>
    <w:p w14:paraId="2EEF712F" w14:textId="77777777" w:rsidR="00220BDB" w:rsidRPr="00942519" w:rsidRDefault="00220BDB" w:rsidP="00220BDB">
      <w:pPr>
        <w:pStyle w:val="Default"/>
        <w:jc w:val="center"/>
        <w:rPr>
          <w:b/>
          <w:color w:val="auto"/>
          <w:lang w:val="en-GB"/>
        </w:rPr>
      </w:pPr>
    </w:p>
    <w:p w14:paraId="32D5F536" w14:textId="77777777" w:rsidR="00220BDB" w:rsidRPr="00942519" w:rsidRDefault="00220BDB" w:rsidP="00220BDB">
      <w:pPr>
        <w:pStyle w:val="Default"/>
        <w:jc w:val="center"/>
        <w:rPr>
          <w:b/>
          <w:color w:val="auto"/>
          <w:lang w:val="en-GB"/>
        </w:rPr>
      </w:pPr>
    </w:p>
    <w:p w14:paraId="552CE9FD" w14:textId="535BD2DA" w:rsidR="00220BDB" w:rsidRPr="00C46464" w:rsidRDefault="00220BDB" w:rsidP="00C46464">
      <w:pPr>
        <w:pStyle w:val="Default"/>
        <w:jc w:val="center"/>
        <w:rPr>
          <w:color w:val="auto"/>
          <w:lang w:val="en-GB"/>
        </w:rPr>
      </w:pPr>
      <w:r w:rsidRPr="00C50C96">
        <w:rPr>
          <w:b/>
          <w:color w:val="auto"/>
          <w:lang w:val="en-GB"/>
        </w:rPr>
        <w:t xml:space="preserve">VIII. </w:t>
      </w:r>
      <w:r w:rsidR="00C46464" w:rsidRPr="00C46464">
        <w:rPr>
          <w:b/>
          <w:color w:val="auto"/>
          <w:lang w:val="en-GB"/>
        </w:rPr>
        <w:t>Th</w:t>
      </w:r>
      <w:r w:rsidR="00C46464">
        <w:rPr>
          <w:b/>
          <w:color w:val="auto"/>
          <w:lang w:val="en-GB"/>
        </w:rPr>
        <w:t>e m</w:t>
      </w:r>
      <w:r w:rsidR="00C46464" w:rsidRPr="00C46464">
        <w:rPr>
          <w:b/>
          <w:color w:val="auto"/>
          <w:lang w:val="en-GB"/>
        </w:rPr>
        <w:t>e</w:t>
      </w:r>
      <w:r w:rsidR="00C46464">
        <w:rPr>
          <w:b/>
          <w:color w:val="auto"/>
          <w:lang w:val="en-GB"/>
        </w:rPr>
        <w:t xml:space="preserve">thod </w:t>
      </w:r>
      <w:r w:rsidR="00C46464" w:rsidRPr="00C46464">
        <w:rPr>
          <w:b/>
          <w:color w:val="auto"/>
          <w:lang w:val="en-GB"/>
        </w:rPr>
        <w:t>of verif</w:t>
      </w:r>
      <w:r w:rsidR="00C46464">
        <w:rPr>
          <w:b/>
          <w:color w:val="auto"/>
          <w:lang w:val="en-GB"/>
        </w:rPr>
        <w:t>ication of</w:t>
      </w:r>
      <w:r w:rsidR="00C46464" w:rsidRPr="00C46464">
        <w:rPr>
          <w:b/>
          <w:color w:val="auto"/>
          <w:lang w:val="en-GB"/>
        </w:rPr>
        <w:t xml:space="preserve"> learning outcomes for qualifications at level 8 of the Polish Qualifications Framework in the case of persons applying for the degree of </w:t>
      </w:r>
      <w:proofErr w:type="spellStart"/>
      <w:r w:rsidR="00C46464" w:rsidRPr="00C46464">
        <w:rPr>
          <w:b/>
          <w:color w:val="auto"/>
          <w:lang w:val="en-GB"/>
        </w:rPr>
        <w:t>doktor</w:t>
      </w:r>
      <w:proofErr w:type="spellEnd"/>
      <w:r w:rsidR="00C46464" w:rsidRPr="00C46464">
        <w:rPr>
          <w:b/>
          <w:color w:val="auto"/>
          <w:lang w:val="en-GB"/>
        </w:rPr>
        <w:t xml:space="preserve"> in the extramural mode</w:t>
      </w:r>
    </w:p>
    <w:p w14:paraId="371972CA" w14:textId="77777777" w:rsidR="00220BDB" w:rsidRPr="00C46464" w:rsidRDefault="00220BDB" w:rsidP="00220BDB">
      <w:pPr>
        <w:jc w:val="center"/>
        <w:rPr>
          <w:b/>
          <w:sz w:val="24"/>
          <w:szCs w:val="24"/>
          <w:lang w:val="en-GB"/>
        </w:rPr>
      </w:pPr>
    </w:p>
    <w:p w14:paraId="7B38F8F8" w14:textId="586A7D6E"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15</w:t>
      </w:r>
    </w:p>
    <w:p w14:paraId="53B44285" w14:textId="77777777" w:rsidR="00220BDB" w:rsidRPr="00B25EBF" w:rsidRDefault="00220BDB" w:rsidP="00220BDB">
      <w:pPr>
        <w:jc w:val="center"/>
        <w:rPr>
          <w:sz w:val="24"/>
          <w:szCs w:val="24"/>
        </w:rPr>
      </w:pPr>
    </w:p>
    <w:p w14:paraId="4568CF0B" w14:textId="07F736B0" w:rsidR="00220BDB" w:rsidRPr="00B25EBF" w:rsidRDefault="00C46464" w:rsidP="00220BDB">
      <w:pPr>
        <w:pStyle w:val="Kolorowalistaakcent11"/>
        <w:numPr>
          <w:ilvl w:val="0"/>
          <w:numId w:val="10"/>
        </w:numPr>
        <w:jc w:val="both"/>
        <w:rPr>
          <w:sz w:val="24"/>
          <w:szCs w:val="24"/>
        </w:rPr>
      </w:pPr>
      <w:proofErr w:type="spellStart"/>
      <w:r w:rsidRPr="00C46464">
        <w:rPr>
          <w:sz w:val="24"/>
          <w:szCs w:val="24"/>
        </w:rPr>
        <w:t>Before</w:t>
      </w:r>
      <w:proofErr w:type="spellEnd"/>
      <w:r w:rsidRPr="00C46464">
        <w:rPr>
          <w:sz w:val="24"/>
          <w:szCs w:val="24"/>
        </w:rPr>
        <w:t xml:space="preserve"> </w:t>
      </w:r>
      <w:proofErr w:type="spellStart"/>
      <w:r w:rsidRPr="00C46464">
        <w:rPr>
          <w:sz w:val="24"/>
          <w:szCs w:val="24"/>
        </w:rPr>
        <w:t>submitting</w:t>
      </w:r>
      <w:proofErr w:type="spellEnd"/>
      <w:r w:rsidRPr="00C46464">
        <w:rPr>
          <w:sz w:val="24"/>
          <w:szCs w:val="24"/>
        </w:rPr>
        <w:t xml:space="preserve"> </w:t>
      </w:r>
      <w:proofErr w:type="spellStart"/>
      <w:r w:rsidRPr="00C46464">
        <w:rPr>
          <w:sz w:val="24"/>
          <w:szCs w:val="24"/>
        </w:rPr>
        <w:t>an</w:t>
      </w:r>
      <w:proofErr w:type="spellEnd"/>
      <w:r w:rsidRPr="00C46464">
        <w:rPr>
          <w:sz w:val="24"/>
          <w:szCs w:val="24"/>
        </w:rPr>
        <w:t xml:space="preserve"> </w:t>
      </w:r>
      <w:proofErr w:type="spellStart"/>
      <w:r w:rsidRPr="00C46464">
        <w:rPr>
          <w:sz w:val="24"/>
          <w:szCs w:val="24"/>
        </w:rPr>
        <w:t>application</w:t>
      </w:r>
      <w:proofErr w:type="spellEnd"/>
      <w:r w:rsidRPr="00C46464">
        <w:rPr>
          <w:sz w:val="24"/>
          <w:szCs w:val="24"/>
        </w:rPr>
        <w:t xml:space="preserve"> for the </w:t>
      </w:r>
      <w:proofErr w:type="spellStart"/>
      <w:r w:rsidRPr="00C46464">
        <w:rPr>
          <w:sz w:val="24"/>
          <w:szCs w:val="24"/>
        </w:rPr>
        <w:t>initiation</w:t>
      </w:r>
      <w:proofErr w:type="spellEnd"/>
      <w:r w:rsidRPr="00C46464">
        <w:rPr>
          <w:sz w:val="24"/>
          <w:szCs w:val="24"/>
        </w:rPr>
        <w:t xml:space="preserve"> of the </w:t>
      </w:r>
      <w:proofErr w:type="spellStart"/>
      <w:r w:rsidRPr="00C46464">
        <w:rPr>
          <w:sz w:val="24"/>
          <w:szCs w:val="24"/>
        </w:rPr>
        <w:t>proceeding</w:t>
      </w:r>
      <w:proofErr w:type="spellEnd"/>
      <w:r w:rsidRPr="00C46464">
        <w:rPr>
          <w:sz w:val="24"/>
          <w:szCs w:val="24"/>
        </w:rPr>
        <w:t xml:space="preserve">, a </w:t>
      </w:r>
      <w:proofErr w:type="spellStart"/>
      <w:r w:rsidRPr="00C46464">
        <w:rPr>
          <w:sz w:val="24"/>
          <w:szCs w:val="24"/>
        </w:rPr>
        <w:t>candidate</w:t>
      </w:r>
      <w:proofErr w:type="spellEnd"/>
      <w:r w:rsidRPr="00C46464">
        <w:rPr>
          <w:sz w:val="24"/>
          <w:szCs w:val="24"/>
        </w:rPr>
        <w:t xml:space="preserve"> </w:t>
      </w:r>
      <w:proofErr w:type="spellStart"/>
      <w:r w:rsidRPr="00C46464">
        <w:rPr>
          <w:sz w:val="24"/>
          <w:szCs w:val="24"/>
        </w:rPr>
        <w:t>applying</w:t>
      </w:r>
      <w:proofErr w:type="spellEnd"/>
      <w:r w:rsidRPr="00C46464">
        <w:rPr>
          <w:sz w:val="24"/>
          <w:szCs w:val="24"/>
        </w:rPr>
        <w:t xml:space="preserve"> for the </w:t>
      </w:r>
      <w:proofErr w:type="spellStart"/>
      <w:r w:rsidRPr="00C46464">
        <w:rPr>
          <w:sz w:val="24"/>
          <w:szCs w:val="24"/>
        </w:rPr>
        <w:t>award</w:t>
      </w:r>
      <w:proofErr w:type="spellEnd"/>
      <w:r w:rsidRPr="00C46464">
        <w:rPr>
          <w:sz w:val="24"/>
          <w:szCs w:val="24"/>
        </w:rPr>
        <w:t xml:space="preserve"> of </w:t>
      </w:r>
      <w:r w:rsidR="00875692" w:rsidRPr="00875692">
        <w:rPr>
          <w:sz w:val="24"/>
          <w:szCs w:val="24"/>
          <w:lang w:val="en-GB"/>
        </w:rPr>
        <w:t>t</w:t>
      </w:r>
      <w:r w:rsidR="00875692">
        <w:rPr>
          <w:sz w:val="24"/>
          <w:szCs w:val="24"/>
          <w:lang w:val="en-GB"/>
        </w:rPr>
        <w:t xml:space="preserve">he degree of </w:t>
      </w:r>
      <w:proofErr w:type="spellStart"/>
      <w:r w:rsidR="00875692">
        <w:rPr>
          <w:sz w:val="24"/>
          <w:szCs w:val="24"/>
          <w:lang w:val="en-GB"/>
        </w:rPr>
        <w:t>doktor</w:t>
      </w:r>
      <w:proofErr w:type="spellEnd"/>
      <w:r w:rsidR="00875692">
        <w:rPr>
          <w:sz w:val="24"/>
          <w:szCs w:val="24"/>
          <w:lang w:val="en-GB"/>
        </w:rPr>
        <w:t xml:space="preserve"> </w:t>
      </w:r>
      <w:r w:rsidRPr="00C46464">
        <w:rPr>
          <w:sz w:val="24"/>
          <w:szCs w:val="24"/>
        </w:rPr>
        <w:t xml:space="preserve">in </w:t>
      </w:r>
      <w:proofErr w:type="spellStart"/>
      <w:r w:rsidRPr="00C46464">
        <w:rPr>
          <w:sz w:val="24"/>
          <w:szCs w:val="24"/>
        </w:rPr>
        <w:t>an</w:t>
      </w:r>
      <w:proofErr w:type="spellEnd"/>
      <w:r w:rsidRPr="00C46464">
        <w:rPr>
          <w:sz w:val="24"/>
          <w:szCs w:val="24"/>
        </w:rPr>
        <w:t xml:space="preserve"> </w:t>
      </w:r>
      <w:proofErr w:type="spellStart"/>
      <w:r w:rsidRPr="00C46464">
        <w:rPr>
          <w:sz w:val="24"/>
          <w:szCs w:val="24"/>
        </w:rPr>
        <w:t>extramural</w:t>
      </w:r>
      <w:proofErr w:type="spellEnd"/>
      <w:r w:rsidRPr="00C46464">
        <w:rPr>
          <w:sz w:val="24"/>
          <w:szCs w:val="24"/>
        </w:rPr>
        <w:t xml:space="preserve"> </w:t>
      </w:r>
      <w:proofErr w:type="spellStart"/>
      <w:r w:rsidRPr="00C46464">
        <w:rPr>
          <w:sz w:val="24"/>
          <w:szCs w:val="24"/>
        </w:rPr>
        <w:t>mode</w:t>
      </w:r>
      <w:proofErr w:type="spellEnd"/>
      <w:r w:rsidRPr="00C46464">
        <w:rPr>
          <w:sz w:val="24"/>
          <w:szCs w:val="24"/>
        </w:rPr>
        <w:t xml:space="preserve"> </w:t>
      </w:r>
      <w:proofErr w:type="spellStart"/>
      <w:r w:rsidRPr="00C46464">
        <w:rPr>
          <w:sz w:val="24"/>
          <w:szCs w:val="24"/>
        </w:rPr>
        <w:t>shall</w:t>
      </w:r>
      <w:proofErr w:type="spellEnd"/>
      <w:r w:rsidRPr="00C46464">
        <w:rPr>
          <w:sz w:val="24"/>
          <w:szCs w:val="24"/>
        </w:rPr>
        <w:t xml:space="preserve"> </w:t>
      </w:r>
      <w:proofErr w:type="spellStart"/>
      <w:r w:rsidRPr="00C46464">
        <w:rPr>
          <w:sz w:val="24"/>
          <w:szCs w:val="24"/>
        </w:rPr>
        <w:t>undergo</w:t>
      </w:r>
      <w:proofErr w:type="spellEnd"/>
      <w:r w:rsidRPr="00C46464">
        <w:rPr>
          <w:sz w:val="24"/>
          <w:szCs w:val="24"/>
        </w:rPr>
        <w:t xml:space="preserve"> the </w:t>
      </w:r>
      <w:proofErr w:type="spellStart"/>
      <w:r w:rsidR="00875692" w:rsidRPr="00C46464">
        <w:rPr>
          <w:sz w:val="24"/>
          <w:szCs w:val="24"/>
        </w:rPr>
        <w:t>verification</w:t>
      </w:r>
      <w:proofErr w:type="spellEnd"/>
      <w:r w:rsidR="00875692" w:rsidRPr="00C46464">
        <w:rPr>
          <w:sz w:val="24"/>
          <w:szCs w:val="24"/>
        </w:rPr>
        <w:t xml:space="preserve"> </w:t>
      </w:r>
      <w:proofErr w:type="spellStart"/>
      <w:r w:rsidRPr="00C46464">
        <w:rPr>
          <w:sz w:val="24"/>
          <w:szCs w:val="24"/>
        </w:rPr>
        <w:t>procedure</w:t>
      </w:r>
      <w:proofErr w:type="spellEnd"/>
      <w:r w:rsidRPr="00C46464">
        <w:rPr>
          <w:sz w:val="24"/>
          <w:szCs w:val="24"/>
        </w:rPr>
        <w:t xml:space="preserve"> of the learning </w:t>
      </w:r>
      <w:proofErr w:type="spellStart"/>
      <w:r w:rsidRPr="00C46464">
        <w:rPr>
          <w:sz w:val="24"/>
          <w:szCs w:val="24"/>
        </w:rPr>
        <w:t>outcomes</w:t>
      </w:r>
      <w:proofErr w:type="spellEnd"/>
      <w:r w:rsidRPr="00C46464">
        <w:rPr>
          <w:sz w:val="24"/>
          <w:szCs w:val="24"/>
        </w:rPr>
        <w:t xml:space="preserve"> </w:t>
      </w:r>
      <w:proofErr w:type="spellStart"/>
      <w:r w:rsidRPr="00C46464">
        <w:rPr>
          <w:sz w:val="24"/>
          <w:szCs w:val="24"/>
        </w:rPr>
        <w:t>at</w:t>
      </w:r>
      <w:proofErr w:type="spellEnd"/>
      <w:r w:rsidRPr="00C46464">
        <w:rPr>
          <w:sz w:val="24"/>
          <w:szCs w:val="24"/>
        </w:rPr>
        <w:t xml:space="preserve"> </w:t>
      </w:r>
      <w:proofErr w:type="spellStart"/>
      <w:r w:rsidRPr="00C46464">
        <w:rPr>
          <w:sz w:val="24"/>
          <w:szCs w:val="24"/>
        </w:rPr>
        <w:t>level</w:t>
      </w:r>
      <w:proofErr w:type="spellEnd"/>
      <w:r w:rsidRPr="00C46464">
        <w:rPr>
          <w:sz w:val="24"/>
          <w:szCs w:val="24"/>
        </w:rPr>
        <w:t xml:space="preserve"> 8 of the </w:t>
      </w:r>
      <w:proofErr w:type="spellStart"/>
      <w:r w:rsidRPr="00C46464">
        <w:rPr>
          <w:sz w:val="24"/>
          <w:szCs w:val="24"/>
        </w:rPr>
        <w:t>Polish</w:t>
      </w:r>
      <w:proofErr w:type="spellEnd"/>
      <w:r w:rsidRPr="00C46464">
        <w:rPr>
          <w:sz w:val="24"/>
          <w:szCs w:val="24"/>
        </w:rPr>
        <w:t xml:space="preserve"> </w:t>
      </w:r>
      <w:proofErr w:type="spellStart"/>
      <w:r w:rsidRPr="00C46464">
        <w:rPr>
          <w:sz w:val="24"/>
          <w:szCs w:val="24"/>
        </w:rPr>
        <w:t>Qualifications</w:t>
      </w:r>
      <w:proofErr w:type="spellEnd"/>
      <w:r w:rsidRPr="00C46464">
        <w:rPr>
          <w:sz w:val="24"/>
          <w:szCs w:val="24"/>
        </w:rPr>
        <w:t xml:space="preserve"> Framework.</w:t>
      </w:r>
    </w:p>
    <w:p w14:paraId="60DBB3F5" w14:textId="52BA1662" w:rsidR="00220BDB" w:rsidRPr="00B25EBF" w:rsidRDefault="000319FD" w:rsidP="00220BDB">
      <w:pPr>
        <w:pStyle w:val="Kolorowalistaakcent11"/>
        <w:numPr>
          <w:ilvl w:val="0"/>
          <w:numId w:val="10"/>
        </w:numPr>
        <w:jc w:val="both"/>
        <w:rPr>
          <w:sz w:val="24"/>
          <w:szCs w:val="24"/>
        </w:rPr>
      </w:pPr>
      <w:r w:rsidRPr="000319FD">
        <w:rPr>
          <w:sz w:val="24"/>
          <w:szCs w:val="24"/>
        </w:rPr>
        <w:t xml:space="preserve">Learning </w:t>
      </w:r>
      <w:proofErr w:type="spellStart"/>
      <w:r w:rsidRPr="000319FD">
        <w:rPr>
          <w:sz w:val="24"/>
          <w:szCs w:val="24"/>
        </w:rPr>
        <w:t>outcomes</w:t>
      </w:r>
      <w:proofErr w:type="spellEnd"/>
      <w:r w:rsidRPr="000319FD">
        <w:rPr>
          <w:sz w:val="24"/>
          <w:szCs w:val="24"/>
        </w:rPr>
        <w:t xml:space="preserve"> </w:t>
      </w:r>
      <w:proofErr w:type="spellStart"/>
      <w:r w:rsidRPr="000319FD">
        <w:rPr>
          <w:sz w:val="24"/>
          <w:szCs w:val="24"/>
        </w:rPr>
        <w:t>at</w:t>
      </w:r>
      <w:proofErr w:type="spellEnd"/>
      <w:r w:rsidRPr="000319FD">
        <w:rPr>
          <w:sz w:val="24"/>
          <w:szCs w:val="24"/>
        </w:rPr>
        <w:t xml:space="preserve"> </w:t>
      </w:r>
      <w:proofErr w:type="spellStart"/>
      <w:r w:rsidRPr="000319FD">
        <w:rPr>
          <w:sz w:val="24"/>
          <w:szCs w:val="24"/>
        </w:rPr>
        <w:t>level</w:t>
      </w:r>
      <w:proofErr w:type="spellEnd"/>
      <w:r w:rsidRPr="000319FD">
        <w:rPr>
          <w:sz w:val="24"/>
          <w:szCs w:val="24"/>
        </w:rPr>
        <w:t xml:space="preserve"> 8 of the </w:t>
      </w:r>
      <w:proofErr w:type="spellStart"/>
      <w:r w:rsidRPr="000319FD">
        <w:rPr>
          <w:sz w:val="24"/>
          <w:szCs w:val="24"/>
        </w:rPr>
        <w:t>Polish</w:t>
      </w:r>
      <w:proofErr w:type="spellEnd"/>
      <w:r w:rsidRPr="000319FD">
        <w:rPr>
          <w:sz w:val="24"/>
          <w:szCs w:val="24"/>
        </w:rPr>
        <w:t xml:space="preserve"> </w:t>
      </w:r>
      <w:proofErr w:type="spellStart"/>
      <w:r w:rsidRPr="000319FD">
        <w:rPr>
          <w:sz w:val="24"/>
          <w:szCs w:val="24"/>
        </w:rPr>
        <w:t>Qualifications</w:t>
      </w:r>
      <w:proofErr w:type="spellEnd"/>
      <w:r w:rsidRPr="000319FD">
        <w:rPr>
          <w:sz w:val="24"/>
          <w:szCs w:val="24"/>
        </w:rPr>
        <w:t xml:space="preserve"> Framework </w:t>
      </w:r>
      <w:proofErr w:type="spellStart"/>
      <w:r w:rsidRPr="000319FD">
        <w:rPr>
          <w:sz w:val="24"/>
          <w:szCs w:val="24"/>
        </w:rPr>
        <w:t>may</w:t>
      </w:r>
      <w:proofErr w:type="spellEnd"/>
      <w:r w:rsidRPr="000319FD">
        <w:rPr>
          <w:sz w:val="24"/>
          <w:szCs w:val="24"/>
        </w:rPr>
        <w:t xml:space="preserve"> be </w:t>
      </w:r>
      <w:proofErr w:type="spellStart"/>
      <w:r w:rsidRPr="000319FD">
        <w:rPr>
          <w:sz w:val="24"/>
          <w:szCs w:val="24"/>
        </w:rPr>
        <w:t>verified</w:t>
      </w:r>
      <w:proofErr w:type="spellEnd"/>
      <w:r w:rsidRPr="000319FD">
        <w:rPr>
          <w:sz w:val="24"/>
          <w:szCs w:val="24"/>
        </w:rPr>
        <w:t xml:space="preserve"> on the </w:t>
      </w:r>
      <w:proofErr w:type="spellStart"/>
      <w:r w:rsidRPr="000319FD">
        <w:rPr>
          <w:sz w:val="24"/>
          <w:szCs w:val="24"/>
        </w:rPr>
        <w:t>basis</w:t>
      </w:r>
      <w:proofErr w:type="spellEnd"/>
      <w:r w:rsidRPr="000319FD">
        <w:rPr>
          <w:sz w:val="24"/>
          <w:szCs w:val="24"/>
        </w:rPr>
        <w:t xml:space="preserve"> of</w:t>
      </w:r>
      <w:r w:rsidRPr="000319FD">
        <w:rPr>
          <w:sz w:val="24"/>
          <w:szCs w:val="24"/>
          <w:lang w:val="en-GB"/>
        </w:rPr>
        <w:t>:</w:t>
      </w:r>
    </w:p>
    <w:p w14:paraId="6793AB79" w14:textId="39D153A8" w:rsidR="00220BDB" w:rsidRPr="00B25EBF" w:rsidRDefault="000319FD" w:rsidP="00220BDB">
      <w:pPr>
        <w:pStyle w:val="Kolorowalistaakcent11"/>
        <w:numPr>
          <w:ilvl w:val="0"/>
          <w:numId w:val="20"/>
        </w:numPr>
        <w:jc w:val="both"/>
        <w:rPr>
          <w:sz w:val="24"/>
          <w:szCs w:val="24"/>
        </w:rPr>
      </w:pPr>
      <w:proofErr w:type="spellStart"/>
      <w:r w:rsidRPr="000319FD">
        <w:rPr>
          <w:sz w:val="24"/>
          <w:szCs w:val="24"/>
        </w:rPr>
        <w:t>documents</w:t>
      </w:r>
      <w:proofErr w:type="spellEnd"/>
      <w:r w:rsidRPr="000319FD">
        <w:rPr>
          <w:sz w:val="24"/>
          <w:szCs w:val="24"/>
        </w:rPr>
        <w:t xml:space="preserve"> </w:t>
      </w:r>
      <w:proofErr w:type="spellStart"/>
      <w:r w:rsidRPr="000319FD">
        <w:rPr>
          <w:sz w:val="24"/>
          <w:szCs w:val="24"/>
        </w:rPr>
        <w:t>submitted</w:t>
      </w:r>
      <w:proofErr w:type="spellEnd"/>
      <w:r w:rsidRPr="000319FD">
        <w:rPr>
          <w:sz w:val="24"/>
          <w:szCs w:val="24"/>
        </w:rPr>
        <w:t xml:space="preserve"> by the </w:t>
      </w:r>
      <w:proofErr w:type="spellStart"/>
      <w:r w:rsidRPr="000319FD">
        <w:rPr>
          <w:sz w:val="24"/>
          <w:szCs w:val="24"/>
        </w:rPr>
        <w:t>candidate</w:t>
      </w:r>
      <w:proofErr w:type="spellEnd"/>
      <w:r w:rsidR="00220BDB" w:rsidRPr="00B25EBF">
        <w:rPr>
          <w:sz w:val="24"/>
          <w:szCs w:val="24"/>
        </w:rPr>
        <w:t>,</w:t>
      </w:r>
    </w:p>
    <w:p w14:paraId="27262942" w14:textId="669DD610" w:rsidR="00220BDB" w:rsidRPr="00B25EBF" w:rsidRDefault="000319FD" w:rsidP="00220BDB">
      <w:pPr>
        <w:pStyle w:val="Kolorowalistaakcent11"/>
        <w:numPr>
          <w:ilvl w:val="0"/>
          <w:numId w:val="20"/>
        </w:numPr>
        <w:jc w:val="both"/>
        <w:rPr>
          <w:sz w:val="24"/>
          <w:szCs w:val="24"/>
        </w:rPr>
      </w:pPr>
      <w:proofErr w:type="spellStart"/>
      <w:r w:rsidRPr="000319FD">
        <w:rPr>
          <w:sz w:val="24"/>
          <w:szCs w:val="24"/>
        </w:rPr>
        <w:t>an</w:t>
      </w:r>
      <w:proofErr w:type="spellEnd"/>
      <w:r w:rsidRPr="000319FD">
        <w:rPr>
          <w:sz w:val="24"/>
          <w:szCs w:val="24"/>
        </w:rPr>
        <w:t xml:space="preserve"> </w:t>
      </w:r>
      <w:proofErr w:type="spellStart"/>
      <w:r w:rsidRPr="000319FD">
        <w:rPr>
          <w:sz w:val="24"/>
          <w:szCs w:val="24"/>
        </w:rPr>
        <w:t>examination</w:t>
      </w:r>
      <w:proofErr w:type="spellEnd"/>
      <w:r w:rsidRPr="000319FD">
        <w:rPr>
          <w:sz w:val="24"/>
          <w:szCs w:val="24"/>
        </w:rPr>
        <w:t xml:space="preserve"> in the field of science from </w:t>
      </w:r>
      <w:proofErr w:type="spellStart"/>
      <w:r w:rsidRPr="000319FD">
        <w:rPr>
          <w:sz w:val="24"/>
          <w:szCs w:val="24"/>
        </w:rPr>
        <w:t>which</w:t>
      </w:r>
      <w:proofErr w:type="spellEnd"/>
      <w:r w:rsidRPr="000319FD">
        <w:rPr>
          <w:sz w:val="24"/>
          <w:szCs w:val="24"/>
        </w:rPr>
        <w:t xml:space="preserve"> the </w:t>
      </w:r>
      <w:proofErr w:type="spellStart"/>
      <w:r w:rsidRPr="000319FD">
        <w:rPr>
          <w:sz w:val="24"/>
          <w:szCs w:val="24"/>
        </w:rPr>
        <w:t>candidate</w:t>
      </w:r>
      <w:proofErr w:type="spellEnd"/>
      <w:r w:rsidRPr="000319FD">
        <w:rPr>
          <w:sz w:val="24"/>
          <w:szCs w:val="24"/>
        </w:rPr>
        <w:t xml:space="preserve"> </w:t>
      </w:r>
      <w:proofErr w:type="spellStart"/>
      <w:r w:rsidRPr="000319FD">
        <w:rPr>
          <w:sz w:val="24"/>
          <w:szCs w:val="24"/>
        </w:rPr>
        <w:t>will</w:t>
      </w:r>
      <w:proofErr w:type="spellEnd"/>
      <w:r w:rsidRPr="000319FD">
        <w:rPr>
          <w:sz w:val="24"/>
          <w:szCs w:val="24"/>
        </w:rPr>
        <w:t xml:space="preserve"> </w:t>
      </w:r>
      <w:proofErr w:type="spellStart"/>
      <w:r w:rsidRPr="000319FD">
        <w:rPr>
          <w:sz w:val="24"/>
          <w:szCs w:val="24"/>
        </w:rPr>
        <w:t>apply</w:t>
      </w:r>
      <w:proofErr w:type="spellEnd"/>
      <w:r w:rsidRPr="000319FD">
        <w:rPr>
          <w:sz w:val="24"/>
          <w:szCs w:val="24"/>
        </w:rPr>
        <w:t xml:space="preserve"> for the </w:t>
      </w:r>
      <w:proofErr w:type="spellStart"/>
      <w:r w:rsidRPr="000319FD">
        <w:rPr>
          <w:sz w:val="24"/>
          <w:szCs w:val="24"/>
        </w:rPr>
        <w:t>award</w:t>
      </w:r>
      <w:proofErr w:type="spellEnd"/>
      <w:r w:rsidRPr="000319FD">
        <w:rPr>
          <w:sz w:val="24"/>
          <w:szCs w:val="24"/>
        </w:rPr>
        <w:t xml:space="preserve"> of the </w:t>
      </w:r>
      <w:proofErr w:type="spellStart"/>
      <w:r w:rsidRPr="000319FD">
        <w:rPr>
          <w:sz w:val="24"/>
          <w:szCs w:val="24"/>
        </w:rPr>
        <w:t>degree</w:t>
      </w:r>
      <w:proofErr w:type="spellEnd"/>
      <w:r w:rsidRPr="000319FD">
        <w:rPr>
          <w:sz w:val="24"/>
          <w:szCs w:val="24"/>
        </w:rPr>
        <w:t xml:space="preserve"> of doktor</w:t>
      </w:r>
      <w:r w:rsidR="00220BDB" w:rsidRPr="000319FD">
        <w:rPr>
          <w:sz w:val="24"/>
          <w:szCs w:val="24"/>
          <w:lang w:val="en-GB"/>
        </w:rPr>
        <w:t>,</w:t>
      </w:r>
    </w:p>
    <w:p w14:paraId="7E099CD1" w14:textId="6A508FD0" w:rsidR="00220BDB" w:rsidRPr="00B25EBF" w:rsidRDefault="000319FD" w:rsidP="00220BDB">
      <w:pPr>
        <w:pStyle w:val="Kolorowalistaakcent11"/>
        <w:numPr>
          <w:ilvl w:val="0"/>
          <w:numId w:val="20"/>
        </w:numPr>
        <w:jc w:val="both"/>
        <w:rPr>
          <w:sz w:val="24"/>
          <w:szCs w:val="24"/>
        </w:rPr>
      </w:pPr>
      <w:r w:rsidRPr="000319FD">
        <w:rPr>
          <w:sz w:val="24"/>
          <w:szCs w:val="24"/>
          <w:lang w:val="pl-PL"/>
        </w:rPr>
        <w:t xml:space="preserve">interview with the </w:t>
      </w:r>
      <w:proofErr w:type="spellStart"/>
      <w:r w:rsidRPr="000319FD">
        <w:rPr>
          <w:sz w:val="24"/>
          <w:szCs w:val="24"/>
          <w:lang w:val="pl-PL"/>
        </w:rPr>
        <w:t>candidate</w:t>
      </w:r>
      <w:proofErr w:type="spellEnd"/>
      <w:r w:rsidR="00220BDB" w:rsidRPr="00B25EBF">
        <w:rPr>
          <w:sz w:val="24"/>
          <w:szCs w:val="24"/>
          <w:lang w:val="pl-PL"/>
        </w:rPr>
        <w:t>.</w:t>
      </w:r>
    </w:p>
    <w:p w14:paraId="51D207F1" w14:textId="63B3C1BC" w:rsidR="00220BDB" w:rsidRPr="000319FD" w:rsidRDefault="000319FD" w:rsidP="00220BDB">
      <w:pPr>
        <w:pStyle w:val="Default"/>
        <w:numPr>
          <w:ilvl w:val="0"/>
          <w:numId w:val="10"/>
        </w:numPr>
        <w:suppressAutoHyphens/>
        <w:autoSpaceDN/>
        <w:adjustRightInd/>
        <w:jc w:val="both"/>
        <w:rPr>
          <w:color w:val="auto"/>
          <w:lang w:val="en-GB"/>
        </w:rPr>
      </w:pPr>
      <w:r w:rsidRPr="000319FD">
        <w:rPr>
          <w:color w:val="auto"/>
          <w:lang w:val="en-GB"/>
        </w:rPr>
        <w:t xml:space="preserve">The verification of the </w:t>
      </w:r>
      <w:r w:rsidR="00875692">
        <w:rPr>
          <w:color w:val="auto"/>
          <w:lang w:val="en-GB"/>
        </w:rPr>
        <w:t>outcomes</w:t>
      </w:r>
      <w:r w:rsidRPr="000319FD">
        <w:rPr>
          <w:color w:val="auto"/>
          <w:lang w:val="en-GB"/>
        </w:rPr>
        <w:t xml:space="preserve"> shall be performed by the committee set up for this purpose by the council</w:t>
      </w:r>
      <w:r w:rsidR="00875692">
        <w:rPr>
          <w:color w:val="auto"/>
          <w:lang w:val="en-GB"/>
        </w:rPr>
        <w:t xml:space="preserve"> for the discipline of science</w:t>
      </w:r>
      <w:r w:rsidRPr="000319FD">
        <w:rPr>
          <w:color w:val="auto"/>
          <w:lang w:val="en-GB"/>
        </w:rPr>
        <w:t>.</w:t>
      </w:r>
    </w:p>
    <w:p w14:paraId="018798DF" w14:textId="583185A6" w:rsidR="00220BDB" w:rsidRPr="00C50C96" w:rsidRDefault="000319FD" w:rsidP="00220BDB">
      <w:pPr>
        <w:pStyle w:val="Default"/>
        <w:numPr>
          <w:ilvl w:val="0"/>
          <w:numId w:val="10"/>
        </w:numPr>
        <w:suppressAutoHyphens/>
        <w:autoSpaceDN/>
        <w:adjustRightInd/>
        <w:jc w:val="both"/>
        <w:rPr>
          <w:color w:val="auto"/>
          <w:lang w:val="en-GB"/>
        </w:rPr>
      </w:pPr>
      <w:r w:rsidRPr="000319FD">
        <w:rPr>
          <w:color w:val="auto"/>
          <w:lang w:val="en-GB"/>
        </w:rPr>
        <w:t>The Commission shall be composed of at least 7 members</w:t>
      </w:r>
      <w:r>
        <w:rPr>
          <w:color w:val="auto"/>
          <w:lang w:val="en-GB"/>
        </w:rPr>
        <w:t xml:space="preserve">. </w:t>
      </w:r>
    </w:p>
    <w:p w14:paraId="4A006134" w14:textId="174B42E6" w:rsidR="00220BDB" w:rsidRPr="000319FD" w:rsidRDefault="000319FD" w:rsidP="00220BDB">
      <w:pPr>
        <w:pStyle w:val="Default"/>
        <w:numPr>
          <w:ilvl w:val="0"/>
          <w:numId w:val="10"/>
        </w:numPr>
        <w:suppressAutoHyphens/>
        <w:autoSpaceDN/>
        <w:adjustRightInd/>
        <w:jc w:val="both"/>
        <w:rPr>
          <w:color w:val="auto"/>
          <w:lang w:val="en-GB"/>
        </w:rPr>
      </w:pPr>
      <w:r w:rsidRPr="000319FD">
        <w:rPr>
          <w:color w:val="auto"/>
          <w:lang w:val="en-GB"/>
        </w:rPr>
        <w:t xml:space="preserve">The candidate shall be notified of </w:t>
      </w:r>
      <w:r w:rsidR="00875692">
        <w:rPr>
          <w:color w:val="auto"/>
          <w:lang w:val="en-GB"/>
        </w:rPr>
        <w:t>the</w:t>
      </w:r>
      <w:r w:rsidRPr="000319FD">
        <w:rPr>
          <w:color w:val="auto"/>
          <w:lang w:val="en-GB"/>
        </w:rPr>
        <w:t xml:space="preserve"> resolution on the scope and form of verification of learning outcomes 2 weeks before the examination or the interview.</w:t>
      </w:r>
    </w:p>
    <w:p w14:paraId="0B9DD898" w14:textId="77777777" w:rsidR="00220BDB" w:rsidRPr="000319FD" w:rsidRDefault="00220BDB" w:rsidP="00220BDB">
      <w:pPr>
        <w:pStyle w:val="Default"/>
        <w:jc w:val="both"/>
        <w:rPr>
          <w:color w:val="auto"/>
          <w:lang w:val="en-GB"/>
        </w:rPr>
      </w:pPr>
    </w:p>
    <w:p w14:paraId="418AEFD9" w14:textId="77777777" w:rsidR="00220BDB" w:rsidRPr="000319FD" w:rsidRDefault="00220BDB" w:rsidP="00220BDB">
      <w:pPr>
        <w:pStyle w:val="Default"/>
        <w:jc w:val="both"/>
        <w:rPr>
          <w:color w:val="auto"/>
          <w:lang w:val="en-GB"/>
        </w:rPr>
      </w:pPr>
    </w:p>
    <w:p w14:paraId="0A202D41" w14:textId="77777777" w:rsidR="00220BDB" w:rsidRPr="000319FD" w:rsidRDefault="00220BDB" w:rsidP="00220BDB">
      <w:pPr>
        <w:pStyle w:val="Default"/>
        <w:jc w:val="both"/>
        <w:rPr>
          <w:color w:val="auto"/>
          <w:lang w:val="en-GB"/>
        </w:rPr>
      </w:pPr>
    </w:p>
    <w:p w14:paraId="0F74CCCA" w14:textId="3D522FD2" w:rsidR="00220BDB" w:rsidRPr="00C50C96" w:rsidRDefault="00220BDB" w:rsidP="00220BDB">
      <w:pPr>
        <w:pStyle w:val="Default"/>
        <w:jc w:val="center"/>
        <w:rPr>
          <w:color w:val="auto"/>
          <w:lang w:val="en-GB"/>
        </w:rPr>
      </w:pPr>
      <w:r w:rsidRPr="00C50C96">
        <w:rPr>
          <w:b/>
          <w:color w:val="auto"/>
          <w:lang w:val="en-GB"/>
        </w:rPr>
        <w:t xml:space="preserve">IX. </w:t>
      </w:r>
      <w:r w:rsidR="00000EA0" w:rsidRPr="00C50C96">
        <w:rPr>
          <w:b/>
          <w:color w:val="auto"/>
          <w:lang w:val="en-GB"/>
        </w:rPr>
        <w:t xml:space="preserve">Rules for determining the amount of and charging the fee for the proceeding for the award of the degree of </w:t>
      </w:r>
      <w:proofErr w:type="spellStart"/>
      <w:r w:rsidR="00000EA0" w:rsidRPr="00C50C96">
        <w:rPr>
          <w:b/>
          <w:color w:val="auto"/>
          <w:lang w:val="en-GB"/>
        </w:rPr>
        <w:t>doktor</w:t>
      </w:r>
      <w:proofErr w:type="spellEnd"/>
      <w:r w:rsidR="00000EA0" w:rsidRPr="00C50C96">
        <w:rPr>
          <w:b/>
          <w:color w:val="auto"/>
          <w:lang w:val="en-GB"/>
        </w:rPr>
        <w:t xml:space="preserve"> in an extramural mode and waiving this fee </w:t>
      </w:r>
    </w:p>
    <w:p w14:paraId="0EE12160" w14:textId="77777777" w:rsidR="00220BDB" w:rsidRPr="00C50C96" w:rsidRDefault="00220BDB" w:rsidP="00220BDB">
      <w:pPr>
        <w:rPr>
          <w:b/>
          <w:sz w:val="24"/>
          <w:szCs w:val="24"/>
          <w:lang w:val="en-GB"/>
        </w:rPr>
      </w:pPr>
    </w:p>
    <w:p w14:paraId="6DCA17FE" w14:textId="7CABA8F5"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16</w:t>
      </w:r>
    </w:p>
    <w:p w14:paraId="7D076D58" w14:textId="77777777" w:rsidR="00220BDB" w:rsidRPr="00B25EBF" w:rsidRDefault="00220BDB" w:rsidP="00220BDB">
      <w:pPr>
        <w:jc w:val="center"/>
        <w:rPr>
          <w:sz w:val="24"/>
          <w:szCs w:val="24"/>
        </w:rPr>
      </w:pPr>
    </w:p>
    <w:p w14:paraId="3D383E4B" w14:textId="17851966" w:rsidR="00000EA0" w:rsidRPr="00000EA0" w:rsidRDefault="00000EA0" w:rsidP="00220BDB">
      <w:pPr>
        <w:pStyle w:val="Kolorowalistaakcent11"/>
        <w:numPr>
          <w:ilvl w:val="0"/>
          <w:numId w:val="18"/>
        </w:numPr>
        <w:autoSpaceDE w:val="0"/>
        <w:jc w:val="both"/>
        <w:rPr>
          <w:sz w:val="24"/>
          <w:szCs w:val="24"/>
        </w:rPr>
      </w:pPr>
      <w:r>
        <w:rPr>
          <w:color w:val="000000"/>
          <w:sz w:val="23"/>
          <w:szCs w:val="23"/>
        </w:rPr>
        <w:t xml:space="preserve">In the </w:t>
      </w:r>
      <w:proofErr w:type="spellStart"/>
      <w:r>
        <w:rPr>
          <w:color w:val="000000"/>
          <w:sz w:val="23"/>
          <w:szCs w:val="23"/>
        </w:rPr>
        <w:t>case</w:t>
      </w:r>
      <w:proofErr w:type="spellEnd"/>
      <w:r>
        <w:rPr>
          <w:color w:val="000000"/>
          <w:sz w:val="23"/>
          <w:szCs w:val="23"/>
        </w:rPr>
        <w:t xml:space="preserve"> of </w:t>
      </w:r>
      <w:proofErr w:type="spellStart"/>
      <w:r>
        <w:rPr>
          <w:color w:val="000000"/>
          <w:sz w:val="23"/>
          <w:szCs w:val="23"/>
        </w:rPr>
        <w:t>an</w:t>
      </w:r>
      <w:proofErr w:type="spellEnd"/>
      <w:r>
        <w:rPr>
          <w:color w:val="000000"/>
          <w:sz w:val="23"/>
          <w:szCs w:val="23"/>
        </w:rPr>
        <w:t xml:space="preserve"> </w:t>
      </w:r>
      <w:proofErr w:type="spellStart"/>
      <w:r>
        <w:rPr>
          <w:color w:val="000000"/>
          <w:sz w:val="23"/>
          <w:szCs w:val="23"/>
        </w:rPr>
        <w:t>academic</w:t>
      </w:r>
      <w:proofErr w:type="spellEnd"/>
      <w:r>
        <w:rPr>
          <w:color w:val="000000"/>
          <w:sz w:val="23"/>
          <w:szCs w:val="23"/>
        </w:rPr>
        <w:t xml:space="preserve"> </w:t>
      </w:r>
      <w:proofErr w:type="spellStart"/>
      <w:r>
        <w:rPr>
          <w:color w:val="000000"/>
          <w:sz w:val="23"/>
          <w:szCs w:val="23"/>
        </w:rPr>
        <w:t>teacher</w:t>
      </w:r>
      <w:proofErr w:type="spellEnd"/>
      <w:r>
        <w:rPr>
          <w:color w:val="000000"/>
          <w:sz w:val="23"/>
          <w:szCs w:val="23"/>
        </w:rPr>
        <w:t xml:space="preserve"> </w:t>
      </w:r>
      <w:proofErr w:type="spellStart"/>
      <w:r>
        <w:rPr>
          <w:color w:val="000000"/>
          <w:sz w:val="23"/>
          <w:szCs w:val="23"/>
        </w:rPr>
        <w:t>or</w:t>
      </w:r>
      <w:proofErr w:type="spellEnd"/>
      <w:r>
        <w:rPr>
          <w:color w:val="000000"/>
          <w:sz w:val="23"/>
          <w:szCs w:val="23"/>
        </w:rPr>
        <w:t xml:space="preserve"> </w:t>
      </w:r>
      <w:proofErr w:type="spellStart"/>
      <w:r>
        <w:rPr>
          <w:color w:val="000000"/>
          <w:sz w:val="23"/>
          <w:szCs w:val="23"/>
        </w:rPr>
        <w:t>researcher</w:t>
      </w:r>
      <w:proofErr w:type="spellEnd"/>
      <w:r>
        <w:rPr>
          <w:color w:val="000000"/>
          <w:sz w:val="23"/>
          <w:szCs w:val="23"/>
        </w:rPr>
        <w:t xml:space="preserve">, the </w:t>
      </w:r>
      <w:proofErr w:type="spellStart"/>
      <w:r>
        <w:rPr>
          <w:color w:val="000000"/>
          <w:sz w:val="23"/>
          <w:szCs w:val="23"/>
        </w:rPr>
        <w:t>costs</w:t>
      </w:r>
      <w:proofErr w:type="spellEnd"/>
      <w:r>
        <w:rPr>
          <w:color w:val="000000"/>
          <w:sz w:val="23"/>
          <w:szCs w:val="23"/>
        </w:rPr>
        <w:t xml:space="preserve"> of the </w:t>
      </w:r>
      <w:proofErr w:type="spellStart"/>
      <w:r>
        <w:rPr>
          <w:color w:val="000000"/>
          <w:sz w:val="23"/>
          <w:szCs w:val="23"/>
        </w:rPr>
        <w:t>proceedin</w:t>
      </w:r>
      <w:r>
        <w:rPr>
          <w:color w:val="000000"/>
          <w:sz w:val="23"/>
          <w:szCs w:val="23"/>
        </w:rPr>
        <w:softHyphen/>
        <w:t>g</w:t>
      </w:r>
      <w:proofErr w:type="spellEnd"/>
      <w:r>
        <w:rPr>
          <w:color w:val="000000"/>
          <w:sz w:val="23"/>
          <w:szCs w:val="23"/>
        </w:rPr>
        <w:t xml:space="preserve"> </w:t>
      </w:r>
      <w:proofErr w:type="spellStart"/>
      <w:r>
        <w:rPr>
          <w:color w:val="000000"/>
          <w:sz w:val="23"/>
          <w:szCs w:val="23"/>
        </w:rPr>
        <w:t>shall</w:t>
      </w:r>
      <w:proofErr w:type="spellEnd"/>
      <w:r>
        <w:rPr>
          <w:color w:val="000000"/>
          <w:sz w:val="23"/>
          <w:szCs w:val="23"/>
        </w:rPr>
        <w:t xml:space="preserve"> be borne by the </w:t>
      </w:r>
      <w:proofErr w:type="spellStart"/>
      <w:r>
        <w:rPr>
          <w:color w:val="000000"/>
          <w:sz w:val="23"/>
          <w:szCs w:val="23"/>
        </w:rPr>
        <w:t>higher</w:t>
      </w:r>
      <w:proofErr w:type="spellEnd"/>
      <w:r>
        <w:rPr>
          <w:color w:val="000000"/>
          <w:sz w:val="23"/>
          <w:szCs w:val="23"/>
        </w:rPr>
        <w:t xml:space="preserve"> </w:t>
      </w:r>
      <w:proofErr w:type="spellStart"/>
      <w:r>
        <w:rPr>
          <w:color w:val="000000"/>
          <w:sz w:val="23"/>
          <w:szCs w:val="23"/>
        </w:rPr>
        <w:t>education</w:t>
      </w:r>
      <w:proofErr w:type="spellEnd"/>
      <w:r>
        <w:rPr>
          <w:color w:val="000000"/>
          <w:sz w:val="23"/>
          <w:szCs w:val="23"/>
        </w:rPr>
        <w:t xml:space="preserve"> </w:t>
      </w:r>
      <w:proofErr w:type="spellStart"/>
      <w:r>
        <w:rPr>
          <w:color w:val="000000"/>
          <w:sz w:val="23"/>
          <w:szCs w:val="23"/>
        </w:rPr>
        <w:t>institution</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of </w:t>
      </w:r>
      <w:proofErr w:type="spellStart"/>
      <w:r>
        <w:rPr>
          <w:color w:val="000000"/>
          <w:sz w:val="23"/>
          <w:szCs w:val="23"/>
        </w:rPr>
        <w:t>Polish</w:t>
      </w:r>
      <w:proofErr w:type="spellEnd"/>
      <w:r>
        <w:rPr>
          <w:color w:val="000000"/>
          <w:sz w:val="23"/>
          <w:szCs w:val="23"/>
        </w:rPr>
        <w:t xml:space="preserve"> </w:t>
      </w:r>
      <w:proofErr w:type="spellStart"/>
      <w:r>
        <w:rPr>
          <w:color w:val="000000"/>
          <w:sz w:val="23"/>
          <w:szCs w:val="23"/>
        </w:rPr>
        <w:t>Academy</w:t>
      </w:r>
      <w:proofErr w:type="spellEnd"/>
      <w:r>
        <w:rPr>
          <w:color w:val="000000"/>
          <w:sz w:val="23"/>
          <w:szCs w:val="23"/>
        </w:rPr>
        <w:t xml:space="preserve"> of </w:t>
      </w:r>
      <w:proofErr w:type="spellStart"/>
      <w:r>
        <w:rPr>
          <w:color w:val="000000"/>
          <w:sz w:val="23"/>
          <w:szCs w:val="23"/>
        </w:rPr>
        <w:t>Sciences</w:t>
      </w:r>
      <w:proofErr w:type="spellEnd"/>
      <w:r>
        <w:rPr>
          <w:color w:val="000000"/>
          <w:sz w:val="23"/>
          <w:szCs w:val="23"/>
        </w:rPr>
        <w:t xml:space="preserve">, </w:t>
      </w:r>
      <w:proofErr w:type="spellStart"/>
      <w:r>
        <w:rPr>
          <w:color w:val="000000"/>
          <w:sz w:val="23"/>
          <w:szCs w:val="23"/>
        </w:rPr>
        <w:t>research</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proofErr w:type="spellStart"/>
      <w:r>
        <w:rPr>
          <w:color w:val="000000"/>
          <w:sz w:val="23"/>
          <w:szCs w:val="23"/>
        </w:rPr>
        <w:t>or</w:t>
      </w:r>
      <w:proofErr w:type="spellEnd"/>
      <w:r>
        <w:rPr>
          <w:color w:val="000000"/>
          <w:sz w:val="23"/>
          <w:szCs w:val="23"/>
        </w:rPr>
        <w:t xml:space="preserve"> </w:t>
      </w:r>
      <w:proofErr w:type="spellStart"/>
      <w:r>
        <w:rPr>
          <w:color w:val="000000"/>
          <w:sz w:val="23"/>
          <w:szCs w:val="23"/>
        </w:rPr>
        <w:t>international</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proofErr w:type="spellStart"/>
      <w:r>
        <w:rPr>
          <w:color w:val="000000"/>
          <w:sz w:val="23"/>
          <w:szCs w:val="23"/>
        </w:rPr>
        <w:t>employing</w:t>
      </w:r>
      <w:proofErr w:type="spellEnd"/>
      <w:r w:rsidR="00875692" w:rsidRPr="00875692">
        <w:rPr>
          <w:color w:val="000000"/>
          <w:sz w:val="23"/>
          <w:szCs w:val="23"/>
          <w:lang w:val="en-GB"/>
        </w:rPr>
        <w:t xml:space="preserve"> t</w:t>
      </w:r>
      <w:r w:rsidR="00875692">
        <w:rPr>
          <w:color w:val="000000"/>
          <w:sz w:val="23"/>
          <w:szCs w:val="23"/>
          <w:lang w:val="en-GB"/>
        </w:rPr>
        <w:t>he said</w:t>
      </w:r>
      <w:r>
        <w:rPr>
          <w:color w:val="000000"/>
          <w:sz w:val="23"/>
          <w:szCs w:val="23"/>
        </w:rPr>
        <w:t>.</w:t>
      </w:r>
    </w:p>
    <w:p w14:paraId="20FAD5C3" w14:textId="682C16B3" w:rsidR="00220BDB" w:rsidRPr="00B25EBF" w:rsidRDefault="00000EA0" w:rsidP="00220BDB">
      <w:pPr>
        <w:pStyle w:val="Kolorowalistaakcent11"/>
        <w:numPr>
          <w:ilvl w:val="0"/>
          <w:numId w:val="18"/>
        </w:numPr>
        <w:autoSpaceDE w:val="0"/>
        <w:jc w:val="both"/>
        <w:rPr>
          <w:sz w:val="24"/>
          <w:szCs w:val="24"/>
        </w:rPr>
      </w:pPr>
      <w:r w:rsidRPr="00000EA0">
        <w:rPr>
          <w:rFonts w:eastAsia="TimesNewRomanPSMT"/>
          <w:sz w:val="24"/>
          <w:szCs w:val="24"/>
        </w:rPr>
        <w:t xml:space="preserve">The </w:t>
      </w:r>
      <w:proofErr w:type="spellStart"/>
      <w:r w:rsidRPr="00000EA0">
        <w:rPr>
          <w:rFonts w:eastAsia="TimesNewRomanPSMT"/>
          <w:sz w:val="24"/>
          <w:szCs w:val="24"/>
        </w:rPr>
        <w:t>fee</w:t>
      </w:r>
      <w:proofErr w:type="spellEnd"/>
      <w:r w:rsidRPr="00000EA0">
        <w:rPr>
          <w:rFonts w:eastAsia="TimesNewRomanPSMT"/>
          <w:sz w:val="24"/>
          <w:szCs w:val="24"/>
        </w:rPr>
        <w:t xml:space="preserve"> for </w:t>
      </w:r>
      <w:proofErr w:type="spellStart"/>
      <w:r w:rsidRPr="00000EA0">
        <w:rPr>
          <w:rFonts w:eastAsia="TimesNewRomanPSMT"/>
          <w:sz w:val="24"/>
          <w:szCs w:val="24"/>
        </w:rPr>
        <w:t>conducting</w:t>
      </w:r>
      <w:proofErr w:type="spellEnd"/>
      <w:r w:rsidRPr="00000EA0">
        <w:rPr>
          <w:rFonts w:eastAsia="TimesNewRomanPSMT"/>
          <w:sz w:val="24"/>
          <w:szCs w:val="24"/>
        </w:rPr>
        <w:t xml:space="preserve"> the </w:t>
      </w:r>
      <w:proofErr w:type="spellStart"/>
      <w:r w:rsidRPr="00000EA0">
        <w:rPr>
          <w:rFonts w:eastAsia="TimesNewRomanPSMT"/>
          <w:sz w:val="24"/>
          <w:szCs w:val="24"/>
        </w:rPr>
        <w:t>proceeding</w:t>
      </w:r>
      <w:proofErr w:type="spellEnd"/>
      <w:r w:rsidRPr="00000EA0">
        <w:rPr>
          <w:rFonts w:eastAsia="TimesNewRomanPSMT"/>
          <w:sz w:val="24"/>
          <w:szCs w:val="24"/>
        </w:rPr>
        <w:t xml:space="preserve"> for the </w:t>
      </w:r>
      <w:proofErr w:type="spellStart"/>
      <w:r w:rsidRPr="00000EA0">
        <w:rPr>
          <w:rFonts w:eastAsia="TimesNewRomanPSMT"/>
          <w:sz w:val="24"/>
          <w:szCs w:val="24"/>
        </w:rPr>
        <w:t>award</w:t>
      </w:r>
      <w:proofErr w:type="spellEnd"/>
      <w:r w:rsidRPr="00000EA0">
        <w:rPr>
          <w:rFonts w:eastAsia="TimesNewRomanPSMT"/>
          <w:sz w:val="24"/>
          <w:szCs w:val="24"/>
        </w:rPr>
        <w:t xml:space="preserve"> of the </w:t>
      </w:r>
      <w:proofErr w:type="spellStart"/>
      <w:r w:rsidRPr="00000EA0">
        <w:rPr>
          <w:rFonts w:eastAsia="TimesNewRomanPSMT"/>
          <w:sz w:val="24"/>
          <w:szCs w:val="24"/>
        </w:rPr>
        <w:t>degree</w:t>
      </w:r>
      <w:proofErr w:type="spellEnd"/>
      <w:r w:rsidRPr="00000EA0">
        <w:rPr>
          <w:rFonts w:eastAsia="TimesNewRomanPSMT"/>
          <w:sz w:val="24"/>
          <w:szCs w:val="24"/>
        </w:rPr>
        <w:t xml:space="preserve"> of doktor in </w:t>
      </w:r>
      <w:proofErr w:type="spellStart"/>
      <w:r w:rsidRPr="00000EA0">
        <w:rPr>
          <w:rFonts w:eastAsia="TimesNewRomanPSMT"/>
          <w:sz w:val="24"/>
          <w:szCs w:val="24"/>
        </w:rPr>
        <w:t>an</w:t>
      </w:r>
      <w:proofErr w:type="spellEnd"/>
      <w:r w:rsidRPr="00000EA0">
        <w:rPr>
          <w:rFonts w:eastAsia="TimesNewRomanPSMT"/>
          <w:sz w:val="24"/>
          <w:szCs w:val="24"/>
        </w:rPr>
        <w:t xml:space="preserve"> </w:t>
      </w:r>
      <w:proofErr w:type="spellStart"/>
      <w:r w:rsidRPr="00000EA0">
        <w:rPr>
          <w:rFonts w:eastAsia="TimesNewRomanPSMT"/>
          <w:sz w:val="24"/>
          <w:szCs w:val="24"/>
        </w:rPr>
        <w:t>extramural</w:t>
      </w:r>
      <w:proofErr w:type="spellEnd"/>
      <w:r w:rsidRPr="00000EA0">
        <w:rPr>
          <w:rFonts w:eastAsia="TimesNewRomanPSMT"/>
          <w:sz w:val="24"/>
          <w:szCs w:val="24"/>
        </w:rPr>
        <w:t xml:space="preserve"> </w:t>
      </w:r>
      <w:proofErr w:type="spellStart"/>
      <w:r w:rsidRPr="00000EA0">
        <w:rPr>
          <w:rFonts w:eastAsia="TimesNewRomanPSMT"/>
          <w:sz w:val="24"/>
          <w:szCs w:val="24"/>
        </w:rPr>
        <w:t>mode</w:t>
      </w:r>
      <w:proofErr w:type="spellEnd"/>
      <w:r w:rsidRPr="00000EA0">
        <w:rPr>
          <w:rFonts w:eastAsia="TimesNewRomanPSMT"/>
          <w:sz w:val="24"/>
          <w:szCs w:val="24"/>
        </w:rPr>
        <w:t xml:space="preserve"> </w:t>
      </w:r>
      <w:proofErr w:type="spellStart"/>
      <w:r w:rsidRPr="00000EA0">
        <w:rPr>
          <w:rFonts w:eastAsia="TimesNewRomanPSMT"/>
          <w:sz w:val="24"/>
          <w:szCs w:val="24"/>
        </w:rPr>
        <w:t>shall</w:t>
      </w:r>
      <w:proofErr w:type="spellEnd"/>
      <w:r w:rsidRPr="00000EA0">
        <w:rPr>
          <w:rFonts w:eastAsia="TimesNewRomanPSMT"/>
          <w:sz w:val="24"/>
          <w:szCs w:val="24"/>
        </w:rPr>
        <w:t xml:space="preserve"> be borne by</w:t>
      </w:r>
      <w:r w:rsidR="00220BDB" w:rsidRPr="00B25EBF">
        <w:rPr>
          <w:rFonts w:eastAsia="TimesNewRomanPSMT"/>
          <w:sz w:val="24"/>
          <w:szCs w:val="24"/>
        </w:rPr>
        <w:t>:</w:t>
      </w:r>
    </w:p>
    <w:p w14:paraId="51E75901" w14:textId="39116A2A" w:rsidR="00220BDB" w:rsidRPr="00B25EBF" w:rsidRDefault="00000EA0" w:rsidP="00220BDB">
      <w:pPr>
        <w:pStyle w:val="Kolorowalistaakcent11"/>
        <w:numPr>
          <w:ilvl w:val="1"/>
          <w:numId w:val="18"/>
        </w:numPr>
        <w:autoSpaceDE w:val="0"/>
        <w:jc w:val="both"/>
        <w:rPr>
          <w:sz w:val="24"/>
          <w:szCs w:val="24"/>
        </w:rPr>
      </w:pPr>
      <w:r>
        <w:rPr>
          <w:rFonts w:eastAsia="TimesNewRomanPSMT"/>
          <w:sz w:val="24"/>
          <w:szCs w:val="24"/>
          <w:lang w:val="pl-PL"/>
        </w:rPr>
        <w:t xml:space="preserve">the </w:t>
      </w:r>
      <w:proofErr w:type="spellStart"/>
      <w:r>
        <w:rPr>
          <w:rFonts w:eastAsia="TimesNewRomanPSMT"/>
          <w:sz w:val="24"/>
          <w:szCs w:val="24"/>
          <w:lang w:val="pl-PL"/>
        </w:rPr>
        <w:t>candidate</w:t>
      </w:r>
      <w:proofErr w:type="spellEnd"/>
      <w:r w:rsidR="00220BDB" w:rsidRPr="00B25EBF">
        <w:rPr>
          <w:rFonts w:eastAsia="TimesNewRomanPSMT"/>
          <w:sz w:val="24"/>
          <w:szCs w:val="24"/>
        </w:rPr>
        <w:t>,</w:t>
      </w:r>
    </w:p>
    <w:p w14:paraId="334E59ED" w14:textId="54C56286" w:rsidR="00220BDB" w:rsidRPr="00B25EBF" w:rsidRDefault="00000EA0" w:rsidP="00220BDB">
      <w:pPr>
        <w:pStyle w:val="Kolorowalistaakcent11"/>
        <w:numPr>
          <w:ilvl w:val="1"/>
          <w:numId w:val="18"/>
        </w:numPr>
        <w:autoSpaceDE w:val="0"/>
        <w:jc w:val="both"/>
        <w:rPr>
          <w:sz w:val="24"/>
          <w:szCs w:val="24"/>
        </w:rPr>
      </w:pPr>
      <w:proofErr w:type="spellStart"/>
      <w:r w:rsidRPr="00000EA0">
        <w:rPr>
          <w:color w:val="000000"/>
          <w:sz w:val="23"/>
          <w:szCs w:val="23"/>
          <w:lang w:val="en-GB"/>
        </w:rPr>
        <w:t>i</w:t>
      </w:r>
      <w:proofErr w:type="spellEnd"/>
      <w:r>
        <w:rPr>
          <w:color w:val="000000"/>
          <w:sz w:val="23"/>
          <w:szCs w:val="23"/>
        </w:rPr>
        <w:t xml:space="preserve">n the </w:t>
      </w:r>
      <w:proofErr w:type="spellStart"/>
      <w:r>
        <w:rPr>
          <w:color w:val="000000"/>
          <w:sz w:val="23"/>
          <w:szCs w:val="23"/>
        </w:rPr>
        <w:t>case</w:t>
      </w:r>
      <w:proofErr w:type="spellEnd"/>
      <w:r>
        <w:rPr>
          <w:color w:val="000000"/>
          <w:sz w:val="23"/>
          <w:szCs w:val="23"/>
        </w:rPr>
        <w:t xml:space="preserve"> of </w:t>
      </w:r>
      <w:proofErr w:type="spellStart"/>
      <w:r>
        <w:rPr>
          <w:color w:val="000000"/>
          <w:sz w:val="23"/>
          <w:szCs w:val="23"/>
        </w:rPr>
        <w:t>an</w:t>
      </w:r>
      <w:proofErr w:type="spellEnd"/>
      <w:r>
        <w:rPr>
          <w:color w:val="000000"/>
          <w:sz w:val="23"/>
          <w:szCs w:val="23"/>
        </w:rPr>
        <w:t xml:space="preserve"> </w:t>
      </w:r>
      <w:proofErr w:type="spellStart"/>
      <w:r>
        <w:rPr>
          <w:color w:val="000000"/>
          <w:sz w:val="23"/>
          <w:szCs w:val="23"/>
        </w:rPr>
        <w:t>academic</w:t>
      </w:r>
      <w:proofErr w:type="spellEnd"/>
      <w:r>
        <w:rPr>
          <w:color w:val="000000"/>
          <w:sz w:val="23"/>
          <w:szCs w:val="23"/>
        </w:rPr>
        <w:t xml:space="preserve"> </w:t>
      </w:r>
      <w:proofErr w:type="spellStart"/>
      <w:r>
        <w:rPr>
          <w:color w:val="000000"/>
          <w:sz w:val="23"/>
          <w:szCs w:val="23"/>
        </w:rPr>
        <w:t>teacher</w:t>
      </w:r>
      <w:proofErr w:type="spellEnd"/>
      <w:r>
        <w:rPr>
          <w:color w:val="000000"/>
          <w:sz w:val="23"/>
          <w:szCs w:val="23"/>
        </w:rPr>
        <w:t xml:space="preserve"> </w:t>
      </w:r>
      <w:proofErr w:type="spellStart"/>
      <w:r>
        <w:rPr>
          <w:color w:val="000000"/>
          <w:sz w:val="23"/>
          <w:szCs w:val="23"/>
        </w:rPr>
        <w:t>or</w:t>
      </w:r>
      <w:proofErr w:type="spellEnd"/>
      <w:r>
        <w:rPr>
          <w:color w:val="000000"/>
          <w:sz w:val="23"/>
          <w:szCs w:val="23"/>
        </w:rPr>
        <w:t xml:space="preserve"> </w:t>
      </w:r>
      <w:proofErr w:type="spellStart"/>
      <w:r>
        <w:rPr>
          <w:color w:val="000000"/>
          <w:sz w:val="23"/>
          <w:szCs w:val="23"/>
        </w:rPr>
        <w:t>researcher</w:t>
      </w:r>
      <w:proofErr w:type="spellEnd"/>
      <w:r w:rsidR="00220BDB" w:rsidRPr="00B25EBF">
        <w:rPr>
          <w:rFonts w:eastAsia="TimesNewRomanPSMT"/>
          <w:sz w:val="24"/>
          <w:szCs w:val="24"/>
        </w:rPr>
        <w:t xml:space="preserve"> – </w:t>
      </w:r>
      <w:r>
        <w:rPr>
          <w:color w:val="000000"/>
          <w:sz w:val="23"/>
          <w:szCs w:val="23"/>
        </w:rPr>
        <w:t xml:space="preserve">the </w:t>
      </w:r>
      <w:proofErr w:type="spellStart"/>
      <w:r>
        <w:rPr>
          <w:color w:val="000000"/>
          <w:sz w:val="23"/>
          <w:szCs w:val="23"/>
        </w:rPr>
        <w:t>higher</w:t>
      </w:r>
      <w:proofErr w:type="spellEnd"/>
      <w:r>
        <w:rPr>
          <w:color w:val="000000"/>
          <w:sz w:val="23"/>
          <w:szCs w:val="23"/>
        </w:rPr>
        <w:t xml:space="preserve"> </w:t>
      </w:r>
      <w:proofErr w:type="spellStart"/>
      <w:r>
        <w:rPr>
          <w:color w:val="000000"/>
          <w:sz w:val="23"/>
          <w:szCs w:val="23"/>
        </w:rPr>
        <w:t>education</w:t>
      </w:r>
      <w:proofErr w:type="spellEnd"/>
      <w:r>
        <w:rPr>
          <w:color w:val="000000"/>
          <w:sz w:val="23"/>
          <w:szCs w:val="23"/>
        </w:rPr>
        <w:t xml:space="preserve"> </w:t>
      </w:r>
      <w:proofErr w:type="spellStart"/>
      <w:r>
        <w:rPr>
          <w:color w:val="000000"/>
          <w:sz w:val="23"/>
          <w:szCs w:val="23"/>
        </w:rPr>
        <w:t>institution</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of </w:t>
      </w:r>
      <w:proofErr w:type="spellStart"/>
      <w:r>
        <w:rPr>
          <w:color w:val="000000"/>
          <w:sz w:val="23"/>
          <w:szCs w:val="23"/>
        </w:rPr>
        <w:t>Polish</w:t>
      </w:r>
      <w:proofErr w:type="spellEnd"/>
      <w:r>
        <w:rPr>
          <w:color w:val="000000"/>
          <w:sz w:val="23"/>
          <w:szCs w:val="23"/>
        </w:rPr>
        <w:t xml:space="preserve"> </w:t>
      </w:r>
      <w:proofErr w:type="spellStart"/>
      <w:r>
        <w:rPr>
          <w:color w:val="000000"/>
          <w:sz w:val="23"/>
          <w:szCs w:val="23"/>
        </w:rPr>
        <w:t>Academy</w:t>
      </w:r>
      <w:proofErr w:type="spellEnd"/>
      <w:r>
        <w:rPr>
          <w:color w:val="000000"/>
          <w:sz w:val="23"/>
          <w:szCs w:val="23"/>
        </w:rPr>
        <w:t xml:space="preserve"> of </w:t>
      </w:r>
      <w:proofErr w:type="spellStart"/>
      <w:r>
        <w:rPr>
          <w:color w:val="000000"/>
          <w:sz w:val="23"/>
          <w:szCs w:val="23"/>
        </w:rPr>
        <w:t>Sciences</w:t>
      </w:r>
      <w:proofErr w:type="spellEnd"/>
      <w:r>
        <w:rPr>
          <w:color w:val="000000"/>
          <w:sz w:val="23"/>
          <w:szCs w:val="23"/>
        </w:rPr>
        <w:t xml:space="preserve">, </w:t>
      </w:r>
      <w:proofErr w:type="spellStart"/>
      <w:r>
        <w:rPr>
          <w:color w:val="000000"/>
          <w:sz w:val="23"/>
          <w:szCs w:val="23"/>
        </w:rPr>
        <w:t>research</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proofErr w:type="spellStart"/>
      <w:r>
        <w:rPr>
          <w:color w:val="000000"/>
          <w:sz w:val="23"/>
          <w:szCs w:val="23"/>
        </w:rPr>
        <w:t>or</w:t>
      </w:r>
      <w:proofErr w:type="spellEnd"/>
      <w:r>
        <w:rPr>
          <w:color w:val="000000"/>
          <w:sz w:val="23"/>
          <w:szCs w:val="23"/>
        </w:rPr>
        <w:t xml:space="preserve"> </w:t>
      </w:r>
      <w:proofErr w:type="spellStart"/>
      <w:r>
        <w:rPr>
          <w:color w:val="000000"/>
          <w:sz w:val="23"/>
          <w:szCs w:val="23"/>
        </w:rPr>
        <w:t>international</w:t>
      </w:r>
      <w:proofErr w:type="spellEnd"/>
      <w:r>
        <w:rPr>
          <w:color w:val="000000"/>
          <w:sz w:val="23"/>
          <w:szCs w:val="23"/>
        </w:rPr>
        <w:t xml:space="preserve"> </w:t>
      </w:r>
      <w:proofErr w:type="spellStart"/>
      <w:r>
        <w:rPr>
          <w:color w:val="000000"/>
          <w:sz w:val="23"/>
          <w:szCs w:val="23"/>
        </w:rPr>
        <w:t>institute</w:t>
      </w:r>
      <w:proofErr w:type="spellEnd"/>
      <w:r>
        <w:rPr>
          <w:color w:val="000000"/>
          <w:sz w:val="23"/>
          <w:szCs w:val="23"/>
        </w:rPr>
        <w:t xml:space="preserve"> </w:t>
      </w:r>
      <w:proofErr w:type="spellStart"/>
      <w:r>
        <w:rPr>
          <w:color w:val="000000"/>
          <w:sz w:val="23"/>
          <w:szCs w:val="23"/>
        </w:rPr>
        <w:t>employing</w:t>
      </w:r>
      <w:proofErr w:type="spellEnd"/>
      <w:r>
        <w:rPr>
          <w:color w:val="000000"/>
          <w:sz w:val="23"/>
          <w:szCs w:val="23"/>
        </w:rPr>
        <w:t xml:space="preserve"> </w:t>
      </w:r>
      <w:proofErr w:type="spellStart"/>
      <w:r>
        <w:rPr>
          <w:color w:val="000000"/>
          <w:sz w:val="23"/>
          <w:szCs w:val="23"/>
        </w:rPr>
        <w:t>them</w:t>
      </w:r>
      <w:proofErr w:type="spellEnd"/>
      <w:r w:rsidR="00220BDB" w:rsidRPr="00000EA0">
        <w:rPr>
          <w:rFonts w:eastAsia="TimesNewRomanPSMT"/>
          <w:sz w:val="24"/>
          <w:szCs w:val="24"/>
          <w:lang w:val="en-GB"/>
        </w:rPr>
        <w:t>.</w:t>
      </w:r>
      <w:r w:rsidR="00220BDB" w:rsidRPr="00B25EBF">
        <w:rPr>
          <w:rFonts w:eastAsia="TimesNewRomanPSMT"/>
          <w:sz w:val="24"/>
          <w:szCs w:val="24"/>
        </w:rPr>
        <w:t xml:space="preserve"> </w:t>
      </w:r>
    </w:p>
    <w:p w14:paraId="5FDC956A" w14:textId="2AE7B576" w:rsidR="00220BDB" w:rsidRPr="00B25EBF" w:rsidRDefault="00000EA0" w:rsidP="00220BDB">
      <w:pPr>
        <w:pStyle w:val="Kolorowalistaakcent11"/>
        <w:numPr>
          <w:ilvl w:val="0"/>
          <w:numId w:val="18"/>
        </w:numPr>
        <w:autoSpaceDE w:val="0"/>
        <w:jc w:val="both"/>
        <w:rPr>
          <w:sz w:val="24"/>
          <w:szCs w:val="24"/>
        </w:rPr>
      </w:pPr>
      <w:r w:rsidRPr="0049456C">
        <w:rPr>
          <w:rFonts w:eastAsia="TimesNewRomanPSMT"/>
          <w:sz w:val="24"/>
          <w:szCs w:val="24"/>
          <w:lang w:val="en-GB"/>
        </w:rPr>
        <w:t>N</w:t>
      </w:r>
      <w:r w:rsidRPr="00000EA0">
        <w:rPr>
          <w:rFonts w:eastAsia="TimesNewRomanPSMT"/>
          <w:sz w:val="24"/>
          <w:szCs w:val="24"/>
        </w:rPr>
        <w:t xml:space="preserve">o </w:t>
      </w:r>
      <w:proofErr w:type="spellStart"/>
      <w:r w:rsidRPr="00000EA0">
        <w:rPr>
          <w:rFonts w:eastAsia="TimesNewRomanPSMT"/>
          <w:sz w:val="24"/>
          <w:szCs w:val="24"/>
        </w:rPr>
        <w:t>fees</w:t>
      </w:r>
      <w:proofErr w:type="spellEnd"/>
      <w:r w:rsidRPr="00000EA0">
        <w:rPr>
          <w:rFonts w:eastAsia="TimesNewRomanPSMT"/>
          <w:sz w:val="24"/>
          <w:szCs w:val="24"/>
        </w:rPr>
        <w:t xml:space="preserve"> </w:t>
      </w:r>
      <w:r w:rsidR="0049456C" w:rsidRPr="0049456C">
        <w:rPr>
          <w:rFonts w:eastAsia="TimesNewRomanPSMT"/>
          <w:sz w:val="24"/>
          <w:szCs w:val="24"/>
          <w:lang w:val="en-GB"/>
        </w:rPr>
        <w:t>sh</w:t>
      </w:r>
      <w:r w:rsidR="0049456C">
        <w:rPr>
          <w:rFonts w:eastAsia="TimesNewRomanPSMT"/>
          <w:sz w:val="24"/>
          <w:szCs w:val="24"/>
          <w:lang w:val="en-GB"/>
        </w:rPr>
        <w:t>all be charged to</w:t>
      </w:r>
      <w:r w:rsidRPr="00000EA0">
        <w:rPr>
          <w:rFonts w:eastAsia="TimesNewRomanPSMT"/>
          <w:sz w:val="24"/>
          <w:szCs w:val="24"/>
        </w:rPr>
        <w:t xml:space="preserve"> </w:t>
      </w:r>
      <w:proofErr w:type="spellStart"/>
      <w:r w:rsidRPr="00000EA0">
        <w:rPr>
          <w:rFonts w:eastAsia="TimesNewRomanPSMT"/>
          <w:sz w:val="24"/>
          <w:szCs w:val="24"/>
        </w:rPr>
        <w:t>university</w:t>
      </w:r>
      <w:proofErr w:type="spellEnd"/>
      <w:r w:rsidRPr="00000EA0">
        <w:rPr>
          <w:rFonts w:eastAsia="TimesNewRomanPSMT"/>
          <w:sz w:val="24"/>
          <w:szCs w:val="24"/>
        </w:rPr>
        <w:t xml:space="preserve"> </w:t>
      </w:r>
      <w:proofErr w:type="spellStart"/>
      <w:r w:rsidRPr="00000EA0">
        <w:rPr>
          <w:rFonts w:eastAsia="TimesNewRomanPSMT"/>
          <w:sz w:val="24"/>
          <w:szCs w:val="24"/>
        </w:rPr>
        <w:t>teachers</w:t>
      </w:r>
      <w:proofErr w:type="spellEnd"/>
      <w:r w:rsidRPr="00000EA0">
        <w:rPr>
          <w:rFonts w:eastAsia="TimesNewRomanPSMT"/>
          <w:sz w:val="24"/>
          <w:szCs w:val="24"/>
        </w:rPr>
        <w:t xml:space="preserve"> </w:t>
      </w:r>
      <w:proofErr w:type="spellStart"/>
      <w:r w:rsidRPr="00000EA0">
        <w:rPr>
          <w:rFonts w:eastAsia="TimesNewRomanPSMT"/>
          <w:sz w:val="24"/>
          <w:szCs w:val="24"/>
        </w:rPr>
        <w:t>or</w:t>
      </w:r>
      <w:proofErr w:type="spellEnd"/>
      <w:r w:rsidRPr="00000EA0">
        <w:rPr>
          <w:rFonts w:eastAsia="TimesNewRomanPSMT"/>
          <w:sz w:val="24"/>
          <w:szCs w:val="24"/>
        </w:rPr>
        <w:t xml:space="preserve"> </w:t>
      </w:r>
      <w:proofErr w:type="spellStart"/>
      <w:r w:rsidRPr="00000EA0">
        <w:rPr>
          <w:rFonts w:eastAsia="TimesNewRomanPSMT"/>
          <w:sz w:val="24"/>
          <w:szCs w:val="24"/>
        </w:rPr>
        <w:t>researchers</w:t>
      </w:r>
      <w:proofErr w:type="spellEnd"/>
      <w:r w:rsidRPr="00000EA0">
        <w:rPr>
          <w:rFonts w:eastAsia="TimesNewRomanPSMT"/>
          <w:sz w:val="24"/>
          <w:szCs w:val="24"/>
        </w:rPr>
        <w:t xml:space="preserve"> </w:t>
      </w:r>
      <w:proofErr w:type="spellStart"/>
      <w:r w:rsidRPr="00000EA0">
        <w:rPr>
          <w:rFonts w:eastAsia="TimesNewRomanPSMT"/>
          <w:sz w:val="24"/>
          <w:szCs w:val="24"/>
        </w:rPr>
        <w:t>employed</w:t>
      </w:r>
      <w:proofErr w:type="spellEnd"/>
      <w:r w:rsidRPr="00000EA0">
        <w:rPr>
          <w:rFonts w:eastAsia="TimesNewRomanPSMT"/>
          <w:sz w:val="24"/>
          <w:szCs w:val="24"/>
        </w:rPr>
        <w:t xml:space="preserve"> by the University</w:t>
      </w:r>
      <w:r w:rsidR="00220BDB" w:rsidRPr="00B25EBF">
        <w:rPr>
          <w:rFonts w:eastAsia="TimesNewRomanPSMT"/>
          <w:sz w:val="24"/>
          <w:szCs w:val="24"/>
        </w:rPr>
        <w:t>.</w:t>
      </w:r>
    </w:p>
    <w:p w14:paraId="2C5CE5D1" w14:textId="77777777" w:rsidR="00220BDB" w:rsidRPr="00B25EBF" w:rsidRDefault="00220BDB" w:rsidP="00220BDB">
      <w:pPr>
        <w:autoSpaceDE w:val="0"/>
        <w:jc w:val="both"/>
        <w:rPr>
          <w:rFonts w:eastAsia="TimesNewRomanPSMT"/>
          <w:sz w:val="24"/>
          <w:szCs w:val="24"/>
          <w:lang w:val="x-none"/>
        </w:rPr>
      </w:pPr>
    </w:p>
    <w:p w14:paraId="02E94265" w14:textId="1F7754CF" w:rsidR="00220BDB" w:rsidRPr="00B25EBF" w:rsidRDefault="006B11C5" w:rsidP="00220BDB">
      <w:pPr>
        <w:jc w:val="center"/>
        <w:rPr>
          <w:sz w:val="24"/>
          <w:szCs w:val="24"/>
        </w:rPr>
      </w:pPr>
      <w:proofErr w:type="spellStart"/>
      <w:r>
        <w:rPr>
          <w:sz w:val="24"/>
          <w:szCs w:val="24"/>
        </w:rPr>
        <w:t>Article</w:t>
      </w:r>
      <w:proofErr w:type="spellEnd"/>
      <w:r w:rsidR="00220BDB" w:rsidRPr="00B25EBF">
        <w:rPr>
          <w:sz w:val="24"/>
          <w:szCs w:val="24"/>
        </w:rPr>
        <w:t xml:space="preserve"> 17</w:t>
      </w:r>
    </w:p>
    <w:p w14:paraId="49A4CA66" w14:textId="77777777" w:rsidR="00220BDB" w:rsidRPr="00B25EBF" w:rsidRDefault="00220BDB" w:rsidP="00220BDB">
      <w:pPr>
        <w:jc w:val="center"/>
        <w:rPr>
          <w:sz w:val="24"/>
          <w:szCs w:val="24"/>
        </w:rPr>
      </w:pPr>
    </w:p>
    <w:p w14:paraId="51F57D41" w14:textId="163DFE22" w:rsidR="00220BDB" w:rsidRPr="0049456C" w:rsidRDefault="0049456C" w:rsidP="00220BDB">
      <w:pPr>
        <w:numPr>
          <w:ilvl w:val="0"/>
          <w:numId w:val="14"/>
        </w:numPr>
        <w:suppressAutoHyphens/>
        <w:autoSpaceDE w:val="0"/>
        <w:jc w:val="both"/>
        <w:rPr>
          <w:sz w:val="24"/>
          <w:szCs w:val="24"/>
          <w:lang w:val="en-GB"/>
        </w:rPr>
      </w:pPr>
      <w:r w:rsidRPr="0049456C">
        <w:rPr>
          <w:rFonts w:eastAsia="TimesNewRomanPSMT"/>
          <w:sz w:val="24"/>
          <w:szCs w:val="24"/>
          <w:lang w:val="en-GB"/>
        </w:rPr>
        <w:t xml:space="preserve">The fee for conducting the proceeding for the award of the degree of </w:t>
      </w:r>
      <w:proofErr w:type="spellStart"/>
      <w:r w:rsidRPr="0049456C">
        <w:rPr>
          <w:rFonts w:eastAsia="TimesNewRomanPSMT"/>
          <w:sz w:val="24"/>
          <w:szCs w:val="24"/>
          <w:lang w:val="en-GB"/>
        </w:rPr>
        <w:t>doktor</w:t>
      </w:r>
      <w:proofErr w:type="spellEnd"/>
      <w:r w:rsidRPr="0049456C">
        <w:rPr>
          <w:rFonts w:eastAsia="TimesNewRomanPSMT"/>
          <w:sz w:val="24"/>
          <w:szCs w:val="24"/>
          <w:lang w:val="en-GB"/>
        </w:rPr>
        <w:t xml:space="preserve"> consists of the following</w:t>
      </w:r>
      <w:r w:rsidR="00220BDB" w:rsidRPr="0049456C">
        <w:rPr>
          <w:rFonts w:eastAsia="TimesNewRomanPSMT"/>
          <w:sz w:val="24"/>
          <w:szCs w:val="24"/>
          <w:lang w:val="en-GB"/>
        </w:rPr>
        <w:t>:</w:t>
      </w:r>
    </w:p>
    <w:p w14:paraId="3162F227" w14:textId="6C33A0A2" w:rsidR="0049456C" w:rsidRPr="0049456C" w:rsidRDefault="0049456C" w:rsidP="00220BDB">
      <w:pPr>
        <w:numPr>
          <w:ilvl w:val="1"/>
          <w:numId w:val="24"/>
        </w:numPr>
        <w:suppressAutoHyphens/>
        <w:autoSpaceDE w:val="0"/>
        <w:jc w:val="both"/>
        <w:rPr>
          <w:sz w:val="24"/>
          <w:szCs w:val="24"/>
          <w:lang w:val="en-GB"/>
        </w:rPr>
      </w:pPr>
      <w:r w:rsidRPr="0049456C">
        <w:rPr>
          <w:color w:val="000000"/>
          <w:sz w:val="23"/>
          <w:szCs w:val="23"/>
          <w:lang w:val="en-GB"/>
        </w:rPr>
        <w:t xml:space="preserve">the supervisor’s salary in the amount of </w:t>
      </w:r>
      <w:r w:rsidR="00220BDB" w:rsidRPr="0049456C">
        <w:rPr>
          <w:rFonts w:eastAsia="TimesNewRomanPSMT"/>
          <w:sz w:val="24"/>
          <w:szCs w:val="24"/>
          <w:lang w:val="en-GB"/>
        </w:rPr>
        <w:t xml:space="preserve">83% </w:t>
      </w:r>
      <w:r w:rsidR="00875692">
        <w:rPr>
          <w:rFonts w:eastAsia="TimesNewRomanPSMT"/>
          <w:sz w:val="24"/>
          <w:szCs w:val="24"/>
          <w:lang w:val="en-GB"/>
        </w:rPr>
        <w:t xml:space="preserve">of </w:t>
      </w:r>
      <w:r w:rsidRPr="0049456C">
        <w:rPr>
          <w:color w:val="000000"/>
          <w:sz w:val="23"/>
          <w:szCs w:val="23"/>
          <w:lang w:val="en-GB"/>
        </w:rPr>
        <w:t>a professor’s salary and the assistant supervisor</w:t>
      </w:r>
      <w:r>
        <w:rPr>
          <w:color w:val="000000"/>
          <w:sz w:val="23"/>
          <w:szCs w:val="23"/>
          <w:lang w:val="en-GB"/>
        </w:rPr>
        <w:t xml:space="preserve">’s salary in the amount of </w:t>
      </w:r>
      <w:r w:rsidRPr="0049456C">
        <w:rPr>
          <w:color w:val="000000"/>
          <w:sz w:val="23"/>
          <w:szCs w:val="23"/>
          <w:lang w:val="en-GB"/>
        </w:rPr>
        <w:t>50% of a professor’s salary</w:t>
      </w:r>
      <w:r>
        <w:rPr>
          <w:color w:val="000000"/>
          <w:sz w:val="23"/>
          <w:szCs w:val="23"/>
          <w:lang w:val="en-GB"/>
        </w:rPr>
        <w:t>,</w:t>
      </w:r>
    </w:p>
    <w:p w14:paraId="2D4796AC" w14:textId="515CE939" w:rsidR="0049456C" w:rsidRPr="00E8225E" w:rsidRDefault="00E8225E" w:rsidP="00220BDB">
      <w:pPr>
        <w:numPr>
          <w:ilvl w:val="1"/>
          <w:numId w:val="24"/>
        </w:numPr>
        <w:suppressAutoHyphens/>
        <w:autoSpaceDE w:val="0"/>
        <w:jc w:val="both"/>
        <w:rPr>
          <w:sz w:val="24"/>
          <w:szCs w:val="24"/>
          <w:lang w:val="en-GB"/>
        </w:rPr>
      </w:pPr>
      <w:r w:rsidRPr="00E8225E">
        <w:rPr>
          <w:color w:val="000000"/>
          <w:sz w:val="23"/>
          <w:szCs w:val="23"/>
          <w:lang w:val="en-GB"/>
        </w:rPr>
        <w:t xml:space="preserve">the reviewers’ salary </w:t>
      </w:r>
      <w:r w:rsidRPr="0049456C">
        <w:rPr>
          <w:color w:val="000000"/>
          <w:sz w:val="23"/>
          <w:szCs w:val="23"/>
          <w:lang w:val="en-GB"/>
        </w:rPr>
        <w:t>in the amount of</w:t>
      </w:r>
      <w:r>
        <w:rPr>
          <w:color w:val="000000"/>
          <w:sz w:val="23"/>
          <w:szCs w:val="23"/>
          <w:lang w:val="en-GB"/>
        </w:rPr>
        <w:t xml:space="preserve"> </w:t>
      </w:r>
      <w:r w:rsidRPr="00E8225E">
        <w:rPr>
          <w:rFonts w:eastAsia="TimesNewRomanPSMT"/>
          <w:sz w:val="24"/>
          <w:szCs w:val="24"/>
          <w:lang w:val="en-GB"/>
        </w:rPr>
        <w:t>27%</w:t>
      </w:r>
      <w:r>
        <w:rPr>
          <w:rFonts w:eastAsia="TimesNewRomanPSMT"/>
          <w:sz w:val="24"/>
          <w:szCs w:val="24"/>
          <w:lang w:val="en-GB"/>
        </w:rPr>
        <w:t xml:space="preserve"> </w:t>
      </w:r>
      <w:r w:rsidRPr="0049456C">
        <w:rPr>
          <w:color w:val="000000"/>
          <w:sz w:val="23"/>
          <w:szCs w:val="23"/>
          <w:lang w:val="en-GB"/>
        </w:rPr>
        <w:t>of a professor’s salary</w:t>
      </w:r>
      <w:r>
        <w:rPr>
          <w:color w:val="000000"/>
          <w:sz w:val="23"/>
          <w:szCs w:val="23"/>
          <w:lang w:val="en-GB"/>
        </w:rPr>
        <w:t>,</w:t>
      </w:r>
    </w:p>
    <w:p w14:paraId="25F63D20" w14:textId="78E43425" w:rsidR="00220BDB" w:rsidRPr="00E8225E" w:rsidRDefault="00E8225E" w:rsidP="00220BDB">
      <w:pPr>
        <w:numPr>
          <w:ilvl w:val="1"/>
          <w:numId w:val="24"/>
        </w:numPr>
        <w:suppressAutoHyphens/>
        <w:autoSpaceDE w:val="0"/>
        <w:jc w:val="both"/>
        <w:rPr>
          <w:sz w:val="24"/>
          <w:szCs w:val="24"/>
          <w:lang w:val="en-GB"/>
        </w:rPr>
      </w:pPr>
      <w:r w:rsidRPr="00E8225E">
        <w:rPr>
          <w:sz w:val="24"/>
          <w:szCs w:val="24"/>
          <w:lang w:val="en-GB"/>
        </w:rPr>
        <w:t xml:space="preserve">add-ons to the ZUS contributions on the salaries specified in </w:t>
      </w:r>
      <w:r>
        <w:rPr>
          <w:sz w:val="24"/>
          <w:szCs w:val="24"/>
          <w:lang w:val="en-GB"/>
        </w:rPr>
        <w:t>art. 17.1.1 and art. 17.1.2</w:t>
      </w:r>
      <w:r w:rsidRPr="00E8225E">
        <w:rPr>
          <w:sz w:val="24"/>
          <w:szCs w:val="24"/>
          <w:lang w:val="en-GB"/>
        </w:rPr>
        <w:t xml:space="preserve"> calculated pursuant to the applicable regulations</w:t>
      </w:r>
      <w:r w:rsidR="00520055">
        <w:rPr>
          <w:sz w:val="24"/>
          <w:szCs w:val="24"/>
          <w:lang w:val="en-GB"/>
        </w:rPr>
        <w:t>,</w:t>
      </w:r>
    </w:p>
    <w:p w14:paraId="7293C3D2" w14:textId="5CB25A23" w:rsidR="00220BDB" w:rsidRPr="00B25EBF" w:rsidRDefault="00E8225E" w:rsidP="00220BDB">
      <w:pPr>
        <w:pStyle w:val="Kolorowalistaakcent11"/>
        <w:numPr>
          <w:ilvl w:val="0"/>
          <w:numId w:val="6"/>
        </w:numPr>
        <w:autoSpaceDE w:val="0"/>
        <w:jc w:val="both"/>
        <w:rPr>
          <w:sz w:val="24"/>
          <w:szCs w:val="24"/>
        </w:rPr>
      </w:pPr>
      <w:proofErr w:type="spellStart"/>
      <w:r w:rsidRPr="00E8225E">
        <w:rPr>
          <w:rFonts w:eastAsia="TimesNewRomanPSMT"/>
          <w:sz w:val="24"/>
          <w:szCs w:val="24"/>
        </w:rPr>
        <w:t>travel</w:t>
      </w:r>
      <w:proofErr w:type="spellEnd"/>
      <w:r w:rsidRPr="00E8225E">
        <w:rPr>
          <w:rFonts w:eastAsia="TimesNewRomanPSMT"/>
          <w:sz w:val="24"/>
          <w:szCs w:val="24"/>
        </w:rPr>
        <w:t xml:space="preserve"> and </w:t>
      </w:r>
      <w:proofErr w:type="spellStart"/>
      <w:r w:rsidRPr="00E8225E">
        <w:rPr>
          <w:rFonts w:eastAsia="TimesNewRomanPSMT"/>
          <w:sz w:val="24"/>
          <w:szCs w:val="24"/>
        </w:rPr>
        <w:t>accommodation</w:t>
      </w:r>
      <w:proofErr w:type="spellEnd"/>
      <w:r w:rsidRPr="00E8225E">
        <w:rPr>
          <w:rFonts w:eastAsia="TimesNewRomanPSMT"/>
          <w:sz w:val="24"/>
          <w:szCs w:val="24"/>
        </w:rPr>
        <w:t xml:space="preserve"> </w:t>
      </w:r>
      <w:proofErr w:type="spellStart"/>
      <w:r w:rsidRPr="00E8225E">
        <w:rPr>
          <w:rFonts w:eastAsia="TimesNewRomanPSMT"/>
          <w:sz w:val="24"/>
          <w:szCs w:val="24"/>
        </w:rPr>
        <w:t>expenses</w:t>
      </w:r>
      <w:proofErr w:type="spellEnd"/>
      <w:r w:rsidRPr="00E8225E">
        <w:rPr>
          <w:rFonts w:eastAsia="TimesNewRomanPSMT"/>
          <w:sz w:val="24"/>
          <w:szCs w:val="24"/>
        </w:rPr>
        <w:t xml:space="preserve"> </w:t>
      </w:r>
      <w:r w:rsidR="00520055" w:rsidRPr="00520055">
        <w:rPr>
          <w:rFonts w:eastAsia="TimesNewRomanPSMT"/>
          <w:sz w:val="24"/>
          <w:szCs w:val="24"/>
          <w:lang w:val="en-GB"/>
        </w:rPr>
        <w:t>in</w:t>
      </w:r>
      <w:r w:rsidR="00520055">
        <w:rPr>
          <w:rFonts w:eastAsia="TimesNewRomanPSMT"/>
          <w:sz w:val="24"/>
          <w:szCs w:val="24"/>
          <w:lang w:val="en-GB"/>
        </w:rPr>
        <w:t xml:space="preserve">curred by </w:t>
      </w:r>
      <w:proofErr w:type="spellStart"/>
      <w:r w:rsidRPr="00E8225E">
        <w:rPr>
          <w:rFonts w:eastAsia="TimesNewRomanPSMT"/>
          <w:sz w:val="24"/>
          <w:szCs w:val="24"/>
        </w:rPr>
        <w:t>reviewers</w:t>
      </w:r>
      <w:proofErr w:type="spellEnd"/>
      <w:r w:rsidRPr="00E8225E">
        <w:rPr>
          <w:rFonts w:eastAsia="TimesNewRomanPSMT"/>
          <w:sz w:val="24"/>
          <w:szCs w:val="24"/>
        </w:rPr>
        <w:t xml:space="preserve"> </w:t>
      </w:r>
      <w:proofErr w:type="spellStart"/>
      <w:r w:rsidRPr="00E8225E">
        <w:rPr>
          <w:rFonts w:eastAsia="TimesNewRomanPSMT"/>
          <w:sz w:val="24"/>
          <w:szCs w:val="24"/>
        </w:rPr>
        <w:t>according</w:t>
      </w:r>
      <w:proofErr w:type="spellEnd"/>
      <w:r w:rsidRPr="00E8225E">
        <w:rPr>
          <w:rFonts w:eastAsia="TimesNewRomanPSMT"/>
          <w:sz w:val="24"/>
          <w:szCs w:val="24"/>
        </w:rPr>
        <w:t xml:space="preserve"> to </w:t>
      </w:r>
      <w:proofErr w:type="spellStart"/>
      <w:r w:rsidRPr="00E8225E">
        <w:rPr>
          <w:rFonts w:eastAsia="TimesNewRomanPSMT"/>
          <w:sz w:val="24"/>
          <w:szCs w:val="24"/>
        </w:rPr>
        <w:t>their</w:t>
      </w:r>
      <w:proofErr w:type="spellEnd"/>
      <w:r w:rsidRPr="00E8225E">
        <w:rPr>
          <w:rFonts w:eastAsia="TimesNewRomanPSMT"/>
          <w:sz w:val="24"/>
          <w:szCs w:val="24"/>
        </w:rPr>
        <w:t xml:space="preserve"> real </w:t>
      </w:r>
      <w:proofErr w:type="spellStart"/>
      <w:r w:rsidRPr="00E8225E">
        <w:rPr>
          <w:rFonts w:eastAsia="TimesNewRomanPSMT"/>
          <w:sz w:val="24"/>
          <w:szCs w:val="24"/>
        </w:rPr>
        <w:t>amount</w:t>
      </w:r>
      <w:proofErr w:type="spellEnd"/>
      <w:r w:rsidRPr="00E8225E">
        <w:rPr>
          <w:rFonts w:eastAsia="TimesNewRomanPSMT"/>
          <w:sz w:val="24"/>
          <w:szCs w:val="24"/>
        </w:rPr>
        <w:t xml:space="preserve"> </w:t>
      </w:r>
      <w:proofErr w:type="spellStart"/>
      <w:r w:rsidRPr="00E8225E">
        <w:rPr>
          <w:rFonts w:eastAsia="TimesNewRomanPSMT"/>
          <w:sz w:val="24"/>
          <w:szCs w:val="24"/>
        </w:rPr>
        <w:t>determined</w:t>
      </w:r>
      <w:proofErr w:type="spellEnd"/>
      <w:r w:rsidRPr="00E8225E">
        <w:rPr>
          <w:rFonts w:eastAsia="TimesNewRomanPSMT"/>
          <w:sz w:val="24"/>
          <w:szCs w:val="24"/>
        </w:rPr>
        <w:t xml:space="preserve"> </w:t>
      </w:r>
      <w:proofErr w:type="spellStart"/>
      <w:r w:rsidRPr="00E8225E">
        <w:rPr>
          <w:rFonts w:eastAsia="TimesNewRomanPSMT"/>
          <w:sz w:val="24"/>
          <w:szCs w:val="24"/>
        </w:rPr>
        <w:t>pursuant</w:t>
      </w:r>
      <w:proofErr w:type="spellEnd"/>
      <w:r w:rsidRPr="00E8225E">
        <w:rPr>
          <w:rFonts w:eastAsia="TimesNewRomanPSMT"/>
          <w:sz w:val="24"/>
          <w:szCs w:val="24"/>
        </w:rPr>
        <w:t xml:space="preserve"> to the </w:t>
      </w:r>
      <w:proofErr w:type="spellStart"/>
      <w:r w:rsidRPr="00E8225E">
        <w:rPr>
          <w:rFonts w:eastAsia="TimesNewRomanPSMT"/>
          <w:sz w:val="24"/>
          <w:szCs w:val="24"/>
        </w:rPr>
        <w:t>rules</w:t>
      </w:r>
      <w:proofErr w:type="spellEnd"/>
      <w:r w:rsidRPr="00E8225E">
        <w:rPr>
          <w:rFonts w:eastAsia="TimesNewRomanPSMT"/>
          <w:sz w:val="24"/>
          <w:szCs w:val="24"/>
        </w:rPr>
        <w:t xml:space="preserve"> for the </w:t>
      </w:r>
      <w:proofErr w:type="spellStart"/>
      <w:r w:rsidRPr="00E8225E">
        <w:rPr>
          <w:rFonts w:eastAsia="TimesNewRomanPSMT"/>
          <w:sz w:val="24"/>
          <w:szCs w:val="24"/>
        </w:rPr>
        <w:t>settlement</w:t>
      </w:r>
      <w:proofErr w:type="spellEnd"/>
      <w:r w:rsidRPr="00E8225E">
        <w:rPr>
          <w:rFonts w:eastAsia="TimesNewRomanPSMT"/>
          <w:sz w:val="24"/>
          <w:szCs w:val="24"/>
        </w:rPr>
        <w:t xml:space="preserve"> of business </w:t>
      </w:r>
      <w:proofErr w:type="spellStart"/>
      <w:r w:rsidRPr="00E8225E">
        <w:rPr>
          <w:rFonts w:eastAsia="TimesNewRomanPSMT"/>
          <w:sz w:val="24"/>
          <w:szCs w:val="24"/>
        </w:rPr>
        <w:t>travel</w:t>
      </w:r>
      <w:proofErr w:type="spellEnd"/>
      <w:r w:rsidRPr="00E8225E">
        <w:rPr>
          <w:rFonts w:eastAsia="TimesNewRomanPSMT"/>
          <w:sz w:val="24"/>
          <w:szCs w:val="24"/>
        </w:rPr>
        <w:t xml:space="preserve"> </w:t>
      </w:r>
      <w:proofErr w:type="spellStart"/>
      <w:r w:rsidRPr="00E8225E">
        <w:rPr>
          <w:rFonts w:eastAsia="TimesNewRomanPSMT"/>
          <w:sz w:val="24"/>
          <w:szCs w:val="24"/>
        </w:rPr>
        <w:t>expenses</w:t>
      </w:r>
      <w:proofErr w:type="spellEnd"/>
      <w:r w:rsidR="00220BDB" w:rsidRPr="00B25EBF">
        <w:rPr>
          <w:rFonts w:eastAsia="TimesNewRomanPSMT"/>
          <w:sz w:val="24"/>
          <w:szCs w:val="24"/>
        </w:rPr>
        <w:t>,</w:t>
      </w:r>
    </w:p>
    <w:p w14:paraId="29CC4F45" w14:textId="4138E142" w:rsidR="00220BDB" w:rsidRPr="00B25EBF" w:rsidRDefault="00E8225E" w:rsidP="00220BDB">
      <w:pPr>
        <w:pStyle w:val="Kolorowalistaakcent11"/>
        <w:numPr>
          <w:ilvl w:val="0"/>
          <w:numId w:val="6"/>
        </w:numPr>
        <w:autoSpaceDE w:val="0"/>
        <w:jc w:val="both"/>
        <w:rPr>
          <w:sz w:val="24"/>
          <w:szCs w:val="24"/>
        </w:rPr>
      </w:pPr>
      <w:proofErr w:type="spellStart"/>
      <w:r w:rsidRPr="00E8225E">
        <w:rPr>
          <w:rFonts w:eastAsia="TimesNewRomanPSMT"/>
          <w:sz w:val="24"/>
          <w:szCs w:val="24"/>
        </w:rPr>
        <w:t>fees</w:t>
      </w:r>
      <w:proofErr w:type="spellEnd"/>
      <w:r w:rsidRPr="00E8225E">
        <w:rPr>
          <w:rFonts w:eastAsia="TimesNewRomanPSMT"/>
          <w:sz w:val="24"/>
          <w:szCs w:val="24"/>
        </w:rPr>
        <w:t xml:space="preserve"> to </w:t>
      </w:r>
      <w:proofErr w:type="spellStart"/>
      <w:r w:rsidRPr="00E8225E">
        <w:rPr>
          <w:rFonts w:eastAsia="TimesNewRomanPSMT"/>
          <w:sz w:val="24"/>
          <w:szCs w:val="24"/>
        </w:rPr>
        <w:t>cover</w:t>
      </w:r>
      <w:proofErr w:type="spellEnd"/>
      <w:r w:rsidRPr="00E8225E">
        <w:rPr>
          <w:rFonts w:eastAsia="TimesNewRomanPSMT"/>
          <w:sz w:val="24"/>
          <w:szCs w:val="24"/>
        </w:rPr>
        <w:t xml:space="preserve"> the </w:t>
      </w:r>
      <w:proofErr w:type="spellStart"/>
      <w:r w:rsidRPr="00E8225E">
        <w:rPr>
          <w:rFonts w:eastAsia="TimesNewRomanPSMT"/>
          <w:sz w:val="24"/>
          <w:szCs w:val="24"/>
        </w:rPr>
        <w:t>remaining</w:t>
      </w:r>
      <w:proofErr w:type="spellEnd"/>
      <w:r w:rsidRPr="00E8225E">
        <w:rPr>
          <w:rFonts w:eastAsia="TimesNewRomanPSMT"/>
          <w:sz w:val="24"/>
          <w:szCs w:val="24"/>
        </w:rPr>
        <w:t xml:space="preserve"> </w:t>
      </w:r>
      <w:proofErr w:type="spellStart"/>
      <w:r w:rsidRPr="00E8225E">
        <w:rPr>
          <w:rFonts w:eastAsia="TimesNewRomanPSMT"/>
          <w:sz w:val="24"/>
          <w:szCs w:val="24"/>
        </w:rPr>
        <w:t>costs</w:t>
      </w:r>
      <w:proofErr w:type="spellEnd"/>
      <w:r w:rsidRPr="00E8225E">
        <w:rPr>
          <w:rFonts w:eastAsia="TimesNewRomanPSMT"/>
          <w:sz w:val="24"/>
          <w:szCs w:val="24"/>
        </w:rPr>
        <w:t xml:space="preserve"> of </w:t>
      </w:r>
      <w:proofErr w:type="spellStart"/>
      <w:r w:rsidRPr="00E8225E">
        <w:rPr>
          <w:rFonts w:eastAsia="TimesNewRomanPSMT"/>
          <w:sz w:val="24"/>
          <w:szCs w:val="24"/>
        </w:rPr>
        <w:t>conducting</w:t>
      </w:r>
      <w:proofErr w:type="spellEnd"/>
      <w:r w:rsidRPr="00E8225E">
        <w:rPr>
          <w:rFonts w:eastAsia="TimesNewRomanPSMT"/>
          <w:sz w:val="24"/>
          <w:szCs w:val="24"/>
        </w:rPr>
        <w:t xml:space="preserve"> the </w:t>
      </w:r>
      <w:proofErr w:type="spellStart"/>
      <w:r w:rsidRPr="00E8225E">
        <w:rPr>
          <w:rFonts w:eastAsia="TimesNewRomanPSMT"/>
          <w:sz w:val="24"/>
          <w:szCs w:val="24"/>
        </w:rPr>
        <w:t>proceeding</w:t>
      </w:r>
      <w:proofErr w:type="spellEnd"/>
      <w:r w:rsidRPr="00E8225E">
        <w:rPr>
          <w:rFonts w:eastAsia="TimesNewRomanPSMT"/>
          <w:sz w:val="24"/>
          <w:szCs w:val="24"/>
        </w:rPr>
        <w:t xml:space="preserve"> in the </w:t>
      </w:r>
      <w:proofErr w:type="spellStart"/>
      <w:r w:rsidRPr="00E8225E">
        <w:rPr>
          <w:rFonts w:eastAsia="TimesNewRomanPSMT"/>
          <w:sz w:val="24"/>
          <w:szCs w:val="24"/>
        </w:rPr>
        <w:t>amount</w:t>
      </w:r>
      <w:proofErr w:type="spellEnd"/>
      <w:r w:rsidRPr="00E8225E">
        <w:rPr>
          <w:rFonts w:eastAsia="TimesNewRomanPSMT"/>
          <w:sz w:val="24"/>
          <w:szCs w:val="24"/>
        </w:rPr>
        <w:t xml:space="preserve"> of 20% of the </w:t>
      </w:r>
      <w:proofErr w:type="spellStart"/>
      <w:r w:rsidRPr="00E8225E">
        <w:rPr>
          <w:rFonts w:eastAsia="TimesNewRomanPSMT"/>
          <w:sz w:val="24"/>
          <w:szCs w:val="24"/>
        </w:rPr>
        <w:t>salaries</w:t>
      </w:r>
      <w:proofErr w:type="spellEnd"/>
      <w:r w:rsidRPr="00E8225E">
        <w:rPr>
          <w:rFonts w:eastAsia="TimesNewRomanPSMT"/>
          <w:sz w:val="24"/>
          <w:szCs w:val="24"/>
        </w:rPr>
        <w:t xml:space="preserve"> and </w:t>
      </w:r>
      <w:proofErr w:type="spellStart"/>
      <w:r w:rsidRPr="00E8225E">
        <w:rPr>
          <w:rFonts w:eastAsia="TimesNewRomanPSMT"/>
          <w:sz w:val="24"/>
          <w:szCs w:val="24"/>
        </w:rPr>
        <w:t>add-ons</w:t>
      </w:r>
      <w:proofErr w:type="spellEnd"/>
      <w:r w:rsidRPr="00E8225E">
        <w:rPr>
          <w:rFonts w:eastAsia="TimesNewRomanPSMT"/>
          <w:sz w:val="24"/>
          <w:szCs w:val="24"/>
        </w:rPr>
        <w:t xml:space="preserve"> </w:t>
      </w:r>
      <w:proofErr w:type="spellStart"/>
      <w:r w:rsidRPr="00E8225E">
        <w:rPr>
          <w:rFonts w:eastAsia="TimesNewRomanPSMT"/>
          <w:sz w:val="24"/>
          <w:szCs w:val="24"/>
        </w:rPr>
        <w:t>referred</w:t>
      </w:r>
      <w:proofErr w:type="spellEnd"/>
      <w:r w:rsidRPr="00E8225E">
        <w:rPr>
          <w:rFonts w:eastAsia="TimesNewRomanPSMT"/>
          <w:sz w:val="24"/>
          <w:szCs w:val="24"/>
        </w:rPr>
        <w:t xml:space="preserve"> to in </w:t>
      </w:r>
      <w:r w:rsidRPr="00E8225E">
        <w:rPr>
          <w:rFonts w:eastAsia="TimesNewRomanPSMT"/>
          <w:sz w:val="24"/>
          <w:szCs w:val="24"/>
          <w:lang w:val="en-GB"/>
        </w:rPr>
        <w:t>ar</w:t>
      </w:r>
      <w:r>
        <w:rPr>
          <w:rFonts w:eastAsia="TimesNewRomanPSMT"/>
          <w:sz w:val="24"/>
          <w:szCs w:val="24"/>
          <w:lang w:val="en-GB"/>
        </w:rPr>
        <w:t>t. 17.</w:t>
      </w:r>
      <w:r w:rsidRPr="00E8225E">
        <w:rPr>
          <w:rFonts w:eastAsia="TimesNewRomanPSMT"/>
          <w:sz w:val="24"/>
          <w:szCs w:val="24"/>
        </w:rPr>
        <w:t>1-3</w:t>
      </w:r>
      <w:r w:rsidR="009C3003" w:rsidRPr="009C3003">
        <w:rPr>
          <w:rFonts w:eastAsia="TimesNewRomanPSMT"/>
          <w:sz w:val="24"/>
          <w:szCs w:val="24"/>
          <w:lang w:val="en-GB"/>
        </w:rPr>
        <w:t>.</w:t>
      </w:r>
      <w:r w:rsidR="00220BDB" w:rsidRPr="00B25EBF">
        <w:rPr>
          <w:rFonts w:eastAsia="TimesNewRomanPSMT"/>
          <w:sz w:val="24"/>
          <w:szCs w:val="24"/>
        </w:rPr>
        <w:t xml:space="preserve"> </w:t>
      </w:r>
    </w:p>
    <w:p w14:paraId="781DBF21" w14:textId="5F3CF344" w:rsidR="00220BDB" w:rsidRPr="00B25EBF" w:rsidRDefault="009C3003" w:rsidP="00220BDB">
      <w:pPr>
        <w:pStyle w:val="Kolorowalistaakcent11"/>
        <w:numPr>
          <w:ilvl w:val="0"/>
          <w:numId w:val="14"/>
        </w:numPr>
        <w:jc w:val="both"/>
        <w:rPr>
          <w:sz w:val="24"/>
          <w:szCs w:val="24"/>
        </w:rPr>
      </w:pPr>
      <w:r w:rsidRPr="009C3003">
        <w:rPr>
          <w:rFonts w:eastAsia="TimesNewRomanPSMT"/>
          <w:sz w:val="24"/>
          <w:szCs w:val="24"/>
          <w:lang w:val="en-GB"/>
        </w:rPr>
        <w:t xml:space="preserve">The fee shall be paid upon the submission of the request to initiate </w:t>
      </w:r>
      <w:r w:rsidR="00520055">
        <w:rPr>
          <w:rFonts w:eastAsia="TimesNewRomanPSMT"/>
          <w:sz w:val="24"/>
          <w:szCs w:val="24"/>
          <w:lang w:val="en-GB"/>
        </w:rPr>
        <w:t xml:space="preserve">the </w:t>
      </w:r>
      <w:r w:rsidRPr="009C3003">
        <w:rPr>
          <w:rFonts w:eastAsia="TimesNewRomanPSMT"/>
          <w:sz w:val="24"/>
          <w:szCs w:val="24"/>
          <w:lang w:val="en-GB"/>
        </w:rPr>
        <w:t>proceeding</w:t>
      </w:r>
      <w:r w:rsidR="00220BDB" w:rsidRPr="009C3003">
        <w:rPr>
          <w:rFonts w:eastAsia="TimesNewRomanPSMT"/>
          <w:sz w:val="24"/>
          <w:szCs w:val="24"/>
          <w:lang w:val="en-GB"/>
        </w:rPr>
        <w:t>.</w:t>
      </w:r>
    </w:p>
    <w:p w14:paraId="283A4874" w14:textId="77777777" w:rsidR="00220BDB" w:rsidRPr="009C3003" w:rsidRDefault="00220BDB" w:rsidP="00220BDB">
      <w:pPr>
        <w:ind w:left="3900" w:firstLine="348"/>
        <w:rPr>
          <w:rFonts w:eastAsia="TimesNewRomanPSMT"/>
          <w:sz w:val="24"/>
          <w:szCs w:val="24"/>
          <w:lang w:val="en-GB"/>
        </w:rPr>
      </w:pPr>
    </w:p>
    <w:p w14:paraId="5EFA6088" w14:textId="68EB580C" w:rsidR="00220BDB" w:rsidRPr="00B25EBF" w:rsidRDefault="006B11C5" w:rsidP="00220BDB">
      <w:pPr>
        <w:ind w:left="3900" w:firstLine="348"/>
        <w:rPr>
          <w:sz w:val="24"/>
          <w:szCs w:val="24"/>
        </w:rPr>
      </w:pPr>
      <w:proofErr w:type="spellStart"/>
      <w:r>
        <w:rPr>
          <w:sz w:val="24"/>
          <w:szCs w:val="24"/>
        </w:rPr>
        <w:t>Article</w:t>
      </w:r>
      <w:proofErr w:type="spellEnd"/>
      <w:r w:rsidR="00220BDB" w:rsidRPr="00B25EBF">
        <w:rPr>
          <w:sz w:val="24"/>
          <w:szCs w:val="24"/>
        </w:rPr>
        <w:t xml:space="preserve"> 18</w:t>
      </w:r>
    </w:p>
    <w:p w14:paraId="46562BCE" w14:textId="77777777" w:rsidR="00220BDB" w:rsidRPr="00B25EBF" w:rsidRDefault="00220BDB" w:rsidP="00220BDB">
      <w:pPr>
        <w:ind w:left="3900" w:firstLine="348"/>
        <w:rPr>
          <w:sz w:val="24"/>
          <w:szCs w:val="24"/>
        </w:rPr>
      </w:pPr>
    </w:p>
    <w:p w14:paraId="72DB54FA" w14:textId="449534FF" w:rsidR="00220BDB" w:rsidRPr="0049456C" w:rsidRDefault="0023337D" w:rsidP="0049456C">
      <w:pPr>
        <w:numPr>
          <w:ilvl w:val="0"/>
          <w:numId w:val="17"/>
        </w:numPr>
        <w:suppressAutoHyphens/>
        <w:ind w:left="360"/>
        <w:rPr>
          <w:sz w:val="24"/>
          <w:szCs w:val="24"/>
          <w:lang w:val="en-GB"/>
        </w:rPr>
      </w:pPr>
      <w:r w:rsidRPr="0023337D">
        <w:rPr>
          <w:color w:val="000000"/>
          <w:sz w:val="23"/>
          <w:szCs w:val="23"/>
          <w:lang w:val="en-GB"/>
        </w:rPr>
        <w:t>In justified cases, the rector, may</w:t>
      </w:r>
      <w:r w:rsidR="00220BDB" w:rsidRPr="0049456C">
        <w:rPr>
          <w:sz w:val="24"/>
          <w:szCs w:val="24"/>
          <w:lang w:val="en-GB"/>
        </w:rPr>
        <w:t>:</w:t>
      </w:r>
    </w:p>
    <w:p w14:paraId="6357DE2C" w14:textId="255209CD" w:rsidR="00220BDB" w:rsidRPr="00000EA0" w:rsidRDefault="0023337D" w:rsidP="00220BDB">
      <w:pPr>
        <w:numPr>
          <w:ilvl w:val="1"/>
          <w:numId w:val="20"/>
        </w:numPr>
        <w:suppressAutoHyphens/>
        <w:ind w:left="1080"/>
        <w:rPr>
          <w:sz w:val="24"/>
          <w:szCs w:val="24"/>
          <w:lang w:val="en-GB"/>
        </w:rPr>
      </w:pPr>
      <w:r w:rsidRPr="00000EA0">
        <w:rPr>
          <w:color w:val="000000"/>
          <w:sz w:val="23"/>
          <w:szCs w:val="23"/>
          <w:lang w:val="en-GB"/>
        </w:rPr>
        <w:t>waive the candidate from the fee in whole or in part</w:t>
      </w:r>
      <w:r w:rsidR="00220BDB" w:rsidRPr="00000EA0">
        <w:rPr>
          <w:sz w:val="24"/>
          <w:szCs w:val="24"/>
          <w:lang w:val="en-GB"/>
        </w:rPr>
        <w:t>,</w:t>
      </w:r>
    </w:p>
    <w:p w14:paraId="3CF338CB" w14:textId="7D6C8F13" w:rsidR="00220BDB" w:rsidRPr="00520055" w:rsidRDefault="009D22B8" w:rsidP="00220BDB">
      <w:pPr>
        <w:numPr>
          <w:ilvl w:val="1"/>
          <w:numId w:val="20"/>
        </w:numPr>
        <w:suppressAutoHyphens/>
        <w:ind w:left="1080"/>
        <w:rPr>
          <w:sz w:val="24"/>
          <w:szCs w:val="24"/>
          <w:lang w:val="en-GB"/>
        </w:rPr>
      </w:pPr>
      <w:r w:rsidRPr="00520055">
        <w:rPr>
          <w:sz w:val="24"/>
          <w:szCs w:val="24"/>
          <w:lang w:val="en-GB"/>
        </w:rPr>
        <w:t>spread the fee in instalments.</w:t>
      </w:r>
    </w:p>
    <w:p w14:paraId="744B5F1B" w14:textId="4BCA89AF" w:rsidR="009C3003" w:rsidRPr="009C3003" w:rsidRDefault="009C3003" w:rsidP="00220BDB">
      <w:pPr>
        <w:numPr>
          <w:ilvl w:val="0"/>
          <w:numId w:val="17"/>
        </w:numPr>
        <w:suppressAutoHyphens/>
        <w:ind w:left="360"/>
        <w:rPr>
          <w:sz w:val="24"/>
          <w:szCs w:val="24"/>
          <w:lang w:val="en-GB"/>
        </w:rPr>
      </w:pPr>
      <w:r w:rsidRPr="009C3003">
        <w:rPr>
          <w:sz w:val="24"/>
          <w:szCs w:val="24"/>
          <w:lang w:val="en-GB"/>
        </w:rPr>
        <w:t>The Rector's resolution shall be made by way of a decision from which a request for a review of the case may be made.</w:t>
      </w:r>
    </w:p>
    <w:p w14:paraId="17BC0870" w14:textId="77777777" w:rsidR="00220BDB" w:rsidRPr="00E526C0" w:rsidRDefault="00220BDB" w:rsidP="00220BDB">
      <w:pPr>
        <w:pStyle w:val="Kolorowalistaakcent11"/>
        <w:ind w:left="360"/>
        <w:jc w:val="both"/>
        <w:rPr>
          <w:rFonts w:eastAsia="TimesNewRomanPSMT"/>
          <w:sz w:val="24"/>
          <w:szCs w:val="24"/>
          <w:lang w:val="en-GB"/>
        </w:rPr>
      </w:pPr>
    </w:p>
    <w:p w14:paraId="239C63F1" w14:textId="5F2C8643" w:rsidR="00220BDB" w:rsidRPr="00C50C96" w:rsidRDefault="006B11C5" w:rsidP="00220BDB">
      <w:pPr>
        <w:jc w:val="center"/>
        <w:rPr>
          <w:sz w:val="24"/>
          <w:szCs w:val="24"/>
          <w:lang w:val="en-GB"/>
        </w:rPr>
      </w:pPr>
      <w:r w:rsidRPr="00C50C96">
        <w:rPr>
          <w:sz w:val="24"/>
          <w:szCs w:val="24"/>
          <w:lang w:val="en-GB"/>
        </w:rPr>
        <w:t>Article</w:t>
      </w:r>
      <w:r w:rsidR="00220BDB" w:rsidRPr="00C50C96">
        <w:rPr>
          <w:sz w:val="24"/>
          <w:szCs w:val="24"/>
          <w:lang w:val="en-GB"/>
        </w:rPr>
        <w:t xml:space="preserve"> 19</w:t>
      </w:r>
    </w:p>
    <w:p w14:paraId="41B2D151" w14:textId="77777777" w:rsidR="00220BDB" w:rsidRPr="00C50C96" w:rsidRDefault="00220BDB" w:rsidP="00220BDB">
      <w:pPr>
        <w:jc w:val="center"/>
        <w:rPr>
          <w:sz w:val="24"/>
          <w:szCs w:val="24"/>
          <w:lang w:val="en-GB"/>
        </w:rPr>
      </w:pPr>
    </w:p>
    <w:p w14:paraId="1E90CA4B" w14:textId="01FCD2CA" w:rsidR="009C3003" w:rsidRPr="009C3003" w:rsidRDefault="009C3003" w:rsidP="00220BDB">
      <w:pPr>
        <w:jc w:val="both"/>
        <w:rPr>
          <w:sz w:val="24"/>
          <w:szCs w:val="24"/>
          <w:lang w:val="en-GB"/>
        </w:rPr>
      </w:pPr>
      <w:r w:rsidRPr="009C3003">
        <w:rPr>
          <w:sz w:val="24"/>
          <w:szCs w:val="24"/>
          <w:lang w:val="en-GB"/>
        </w:rPr>
        <w:t xml:space="preserve">In the case of jointly conducted proceedings, the rules for determining the amount of and collecting the fee for the proceeding for the award of the degree of </w:t>
      </w:r>
      <w:proofErr w:type="spellStart"/>
      <w:r w:rsidRPr="009C3003">
        <w:rPr>
          <w:sz w:val="24"/>
          <w:szCs w:val="24"/>
          <w:lang w:val="en-GB"/>
        </w:rPr>
        <w:t>doktor</w:t>
      </w:r>
      <w:proofErr w:type="spellEnd"/>
      <w:r w:rsidRPr="009C3003">
        <w:rPr>
          <w:sz w:val="24"/>
          <w:szCs w:val="24"/>
          <w:lang w:val="en-GB"/>
        </w:rPr>
        <w:t xml:space="preserve"> shall be specified in the agreement.</w:t>
      </w:r>
    </w:p>
    <w:p w14:paraId="33350FD0" w14:textId="77777777" w:rsidR="00220BDB" w:rsidRPr="00C50C96" w:rsidRDefault="00220BDB" w:rsidP="00220BDB">
      <w:pPr>
        <w:jc w:val="center"/>
        <w:rPr>
          <w:b/>
          <w:sz w:val="24"/>
          <w:szCs w:val="24"/>
          <w:lang w:val="en-GB"/>
        </w:rPr>
      </w:pPr>
    </w:p>
    <w:p w14:paraId="15AC74E2" w14:textId="272C72B8" w:rsidR="00220BDB" w:rsidRPr="00027D38" w:rsidRDefault="00220BDB" w:rsidP="00220BDB">
      <w:pPr>
        <w:jc w:val="center"/>
        <w:rPr>
          <w:sz w:val="24"/>
          <w:szCs w:val="24"/>
          <w:lang w:val="en-GB"/>
        </w:rPr>
      </w:pPr>
      <w:r w:rsidRPr="00027D38">
        <w:rPr>
          <w:b/>
          <w:sz w:val="24"/>
          <w:szCs w:val="24"/>
          <w:lang w:val="en-GB"/>
        </w:rPr>
        <w:t xml:space="preserve">X. </w:t>
      </w:r>
      <w:r w:rsidR="006A4530" w:rsidRPr="00027D38">
        <w:rPr>
          <w:b/>
          <w:sz w:val="24"/>
          <w:szCs w:val="24"/>
          <w:lang w:val="en-GB"/>
        </w:rPr>
        <w:t>Transitional and final provisions</w:t>
      </w:r>
    </w:p>
    <w:p w14:paraId="140CBF2C" w14:textId="77777777" w:rsidR="00220BDB" w:rsidRPr="00027D38" w:rsidRDefault="00220BDB" w:rsidP="00220BDB">
      <w:pPr>
        <w:jc w:val="center"/>
        <w:rPr>
          <w:sz w:val="24"/>
          <w:szCs w:val="24"/>
          <w:lang w:val="en-GB"/>
        </w:rPr>
      </w:pPr>
    </w:p>
    <w:p w14:paraId="480EAFE2" w14:textId="33B392C2" w:rsidR="00220BDB" w:rsidRPr="00027D38" w:rsidRDefault="006B11C5" w:rsidP="00220BDB">
      <w:pPr>
        <w:jc w:val="center"/>
        <w:rPr>
          <w:sz w:val="24"/>
          <w:szCs w:val="24"/>
          <w:lang w:val="en-GB"/>
        </w:rPr>
      </w:pPr>
      <w:r w:rsidRPr="00027D38">
        <w:rPr>
          <w:sz w:val="24"/>
          <w:szCs w:val="24"/>
          <w:lang w:val="en-GB"/>
        </w:rPr>
        <w:lastRenderedPageBreak/>
        <w:t>Article</w:t>
      </w:r>
      <w:r w:rsidR="00220BDB" w:rsidRPr="00027D38">
        <w:rPr>
          <w:sz w:val="24"/>
          <w:szCs w:val="24"/>
          <w:lang w:val="en-GB"/>
        </w:rPr>
        <w:t xml:space="preserve"> 20</w:t>
      </w:r>
    </w:p>
    <w:p w14:paraId="767E5414" w14:textId="77777777" w:rsidR="00220BDB" w:rsidRPr="00027D38" w:rsidRDefault="00220BDB" w:rsidP="00220BDB">
      <w:pPr>
        <w:jc w:val="center"/>
        <w:rPr>
          <w:sz w:val="24"/>
          <w:szCs w:val="24"/>
          <w:lang w:val="en-GB"/>
        </w:rPr>
      </w:pPr>
    </w:p>
    <w:p w14:paraId="676C8171" w14:textId="21C17EC4" w:rsidR="00220BDB" w:rsidRPr="00410B6C" w:rsidRDefault="00220BDB" w:rsidP="00220BDB">
      <w:pPr>
        <w:tabs>
          <w:tab w:val="left" w:pos="426"/>
        </w:tabs>
        <w:ind w:left="420" w:hanging="420"/>
        <w:jc w:val="both"/>
        <w:rPr>
          <w:sz w:val="24"/>
          <w:szCs w:val="24"/>
          <w:lang w:val="en-GB"/>
        </w:rPr>
      </w:pPr>
      <w:r w:rsidRPr="00410B6C">
        <w:rPr>
          <w:sz w:val="24"/>
          <w:szCs w:val="24"/>
          <w:lang w:val="en-GB"/>
        </w:rPr>
        <w:t>1.</w:t>
      </w:r>
      <w:r w:rsidRPr="00410B6C">
        <w:rPr>
          <w:sz w:val="24"/>
          <w:szCs w:val="24"/>
          <w:lang w:val="en-GB"/>
        </w:rPr>
        <w:tab/>
      </w:r>
      <w:r w:rsidR="00410B6C" w:rsidRPr="00410B6C">
        <w:rPr>
          <w:sz w:val="24"/>
          <w:szCs w:val="24"/>
          <w:lang w:val="en-GB"/>
        </w:rPr>
        <w:t>Persons who commenced doctoral studies before the academic year 2019/2020 and hold the status of a doctoral student on the date of entry into force of this resolution shall be subject to the provisions of this resolution accordingly</w:t>
      </w:r>
      <w:r w:rsidR="00410B6C">
        <w:rPr>
          <w:sz w:val="24"/>
          <w:szCs w:val="24"/>
          <w:lang w:val="en-GB"/>
        </w:rPr>
        <w:t>.</w:t>
      </w:r>
    </w:p>
    <w:p w14:paraId="48AEC7C2" w14:textId="5B2F3EA9" w:rsidR="00220BDB" w:rsidRPr="00C50C96" w:rsidRDefault="00220BDB" w:rsidP="00220BDB">
      <w:pPr>
        <w:tabs>
          <w:tab w:val="left" w:pos="426"/>
        </w:tabs>
        <w:ind w:left="420" w:hanging="420"/>
        <w:jc w:val="both"/>
        <w:rPr>
          <w:sz w:val="24"/>
          <w:szCs w:val="24"/>
          <w:lang w:val="en-GB"/>
        </w:rPr>
      </w:pPr>
      <w:r w:rsidRPr="00410B6C">
        <w:rPr>
          <w:sz w:val="24"/>
          <w:szCs w:val="24"/>
          <w:lang w:val="en-GB"/>
        </w:rPr>
        <w:t>2.</w:t>
      </w:r>
      <w:r w:rsidRPr="00410B6C">
        <w:rPr>
          <w:b/>
          <w:sz w:val="24"/>
          <w:szCs w:val="24"/>
          <w:lang w:val="en-GB"/>
        </w:rPr>
        <w:tab/>
      </w:r>
      <w:r w:rsidR="00410B6C" w:rsidRPr="00410B6C">
        <w:rPr>
          <w:bCs/>
          <w:sz w:val="24"/>
          <w:szCs w:val="24"/>
          <w:lang w:val="en-GB"/>
        </w:rPr>
        <w:t>The date of commencement of the proceeding shall be the date of the resolution on the appointment of the supervisors.</w:t>
      </w:r>
      <w:r w:rsidR="00410B6C">
        <w:rPr>
          <w:b/>
          <w:sz w:val="24"/>
          <w:szCs w:val="24"/>
          <w:lang w:val="en-GB"/>
        </w:rPr>
        <w:t xml:space="preserve"> </w:t>
      </w:r>
    </w:p>
    <w:p w14:paraId="7432330B" w14:textId="625A9CC4" w:rsidR="00220BDB" w:rsidRPr="00B25EBF" w:rsidRDefault="00220BDB" w:rsidP="00220BDB">
      <w:pPr>
        <w:pStyle w:val="Kolorowalistaakcent11"/>
        <w:tabs>
          <w:tab w:val="left" w:pos="426"/>
        </w:tabs>
        <w:ind w:left="420" w:hanging="420"/>
        <w:jc w:val="both"/>
        <w:rPr>
          <w:sz w:val="24"/>
          <w:szCs w:val="24"/>
        </w:rPr>
      </w:pPr>
      <w:r w:rsidRPr="00B25EBF">
        <w:rPr>
          <w:sz w:val="24"/>
          <w:szCs w:val="24"/>
        </w:rPr>
        <w:t>3.</w:t>
      </w:r>
      <w:r w:rsidRPr="00B25EBF">
        <w:rPr>
          <w:b/>
          <w:sz w:val="24"/>
          <w:szCs w:val="24"/>
        </w:rPr>
        <w:tab/>
      </w:r>
      <w:r w:rsidR="00410B6C" w:rsidRPr="00410B6C">
        <w:rPr>
          <w:sz w:val="24"/>
          <w:szCs w:val="24"/>
        </w:rPr>
        <w:t xml:space="preserve">The </w:t>
      </w:r>
      <w:proofErr w:type="spellStart"/>
      <w:r w:rsidR="00410B6C" w:rsidRPr="00410B6C">
        <w:rPr>
          <w:sz w:val="24"/>
          <w:szCs w:val="24"/>
        </w:rPr>
        <w:t>Commission</w:t>
      </w:r>
      <w:proofErr w:type="spellEnd"/>
      <w:r w:rsidR="00410B6C" w:rsidRPr="00410B6C">
        <w:rPr>
          <w:sz w:val="24"/>
          <w:szCs w:val="24"/>
        </w:rPr>
        <w:t xml:space="preserve"> </w:t>
      </w:r>
      <w:proofErr w:type="spellStart"/>
      <w:r w:rsidR="00410B6C" w:rsidRPr="00410B6C">
        <w:rPr>
          <w:sz w:val="24"/>
          <w:szCs w:val="24"/>
        </w:rPr>
        <w:t>referred</w:t>
      </w:r>
      <w:proofErr w:type="spellEnd"/>
      <w:r w:rsidR="00410B6C" w:rsidRPr="00410B6C">
        <w:rPr>
          <w:sz w:val="24"/>
          <w:szCs w:val="24"/>
        </w:rPr>
        <w:t xml:space="preserve"> to in </w:t>
      </w:r>
      <w:r w:rsidR="00410B6C" w:rsidRPr="00410B6C">
        <w:rPr>
          <w:sz w:val="24"/>
          <w:szCs w:val="24"/>
          <w:lang w:val="en-GB"/>
        </w:rPr>
        <w:t>ar</w:t>
      </w:r>
      <w:r w:rsidR="00410B6C">
        <w:rPr>
          <w:sz w:val="24"/>
          <w:szCs w:val="24"/>
          <w:lang w:val="en-GB"/>
        </w:rPr>
        <w:t>t.</w:t>
      </w:r>
      <w:r w:rsidR="00410B6C" w:rsidRPr="00410B6C">
        <w:rPr>
          <w:sz w:val="24"/>
          <w:szCs w:val="24"/>
        </w:rPr>
        <w:t xml:space="preserve"> 15 </w:t>
      </w:r>
      <w:proofErr w:type="spellStart"/>
      <w:r w:rsidR="00410B6C" w:rsidRPr="00410B6C">
        <w:rPr>
          <w:sz w:val="24"/>
          <w:szCs w:val="24"/>
        </w:rPr>
        <w:t>shall</w:t>
      </w:r>
      <w:proofErr w:type="spellEnd"/>
      <w:r w:rsidR="00410B6C" w:rsidRPr="00410B6C">
        <w:rPr>
          <w:sz w:val="24"/>
          <w:szCs w:val="24"/>
        </w:rPr>
        <w:t xml:space="preserve"> </w:t>
      </w:r>
      <w:proofErr w:type="spellStart"/>
      <w:r w:rsidR="00410B6C" w:rsidRPr="00410B6C">
        <w:rPr>
          <w:sz w:val="24"/>
          <w:szCs w:val="24"/>
        </w:rPr>
        <w:t>verify</w:t>
      </w:r>
      <w:proofErr w:type="spellEnd"/>
      <w:r w:rsidR="00410B6C" w:rsidRPr="00410B6C">
        <w:rPr>
          <w:sz w:val="24"/>
          <w:szCs w:val="24"/>
        </w:rPr>
        <w:t xml:space="preserve"> the learning </w:t>
      </w:r>
      <w:proofErr w:type="spellStart"/>
      <w:r w:rsidR="00410B6C" w:rsidRPr="00410B6C">
        <w:rPr>
          <w:sz w:val="24"/>
          <w:szCs w:val="24"/>
        </w:rPr>
        <w:t>outcomes</w:t>
      </w:r>
      <w:proofErr w:type="spellEnd"/>
      <w:r w:rsidR="00410B6C" w:rsidRPr="00410B6C">
        <w:rPr>
          <w:sz w:val="24"/>
          <w:szCs w:val="24"/>
        </w:rPr>
        <w:t xml:space="preserve"> in </w:t>
      </w:r>
      <w:proofErr w:type="spellStart"/>
      <w:r w:rsidR="00410B6C" w:rsidRPr="00410B6C">
        <w:rPr>
          <w:sz w:val="24"/>
          <w:szCs w:val="24"/>
        </w:rPr>
        <w:t>terms</w:t>
      </w:r>
      <w:proofErr w:type="spellEnd"/>
      <w:r w:rsidR="00410B6C" w:rsidRPr="00410B6C">
        <w:rPr>
          <w:sz w:val="24"/>
          <w:szCs w:val="24"/>
        </w:rPr>
        <w:t xml:space="preserve"> of modern </w:t>
      </w:r>
      <w:proofErr w:type="spellStart"/>
      <w:r w:rsidR="00410B6C" w:rsidRPr="00410B6C">
        <w:rPr>
          <w:sz w:val="24"/>
          <w:szCs w:val="24"/>
        </w:rPr>
        <w:t>foreign</w:t>
      </w:r>
      <w:proofErr w:type="spellEnd"/>
      <w:r w:rsidR="00410B6C" w:rsidRPr="00410B6C">
        <w:rPr>
          <w:sz w:val="24"/>
          <w:szCs w:val="24"/>
        </w:rPr>
        <w:t xml:space="preserve"> </w:t>
      </w:r>
      <w:proofErr w:type="spellStart"/>
      <w:r w:rsidR="00410B6C" w:rsidRPr="00410B6C">
        <w:rPr>
          <w:sz w:val="24"/>
          <w:szCs w:val="24"/>
        </w:rPr>
        <w:t>language</w:t>
      </w:r>
      <w:proofErr w:type="spellEnd"/>
      <w:r w:rsidR="00410B6C" w:rsidRPr="00410B6C">
        <w:rPr>
          <w:sz w:val="24"/>
          <w:szCs w:val="24"/>
        </w:rPr>
        <w:t xml:space="preserve"> </w:t>
      </w:r>
      <w:proofErr w:type="spellStart"/>
      <w:r w:rsidR="00410B6C" w:rsidRPr="00410B6C">
        <w:rPr>
          <w:sz w:val="24"/>
          <w:szCs w:val="24"/>
        </w:rPr>
        <w:t>proficiency</w:t>
      </w:r>
      <w:proofErr w:type="spellEnd"/>
      <w:r w:rsidR="00410B6C" w:rsidRPr="00410B6C">
        <w:rPr>
          <w:sz w:val="24"/>
          <w:szCs w:val="24"/>
        </w:rPr>
        <w:t xml:space="preserve"> and the learning </w:t>
      </w:r>
      <w:proofErr w:type="spellStart"/>
      <w:r w:rsidR="00410B6C" w:rsidRPr="00410B6C">
        <w:rPr>
          <w:sz w:val="24"/>
          <w:szCs w:val="24"/>
        </w:rPr>
        <w:t>outcomes</w:t>
      </w:r>
      <w:proofErr w:type="spellEnd"/>
      <w:r w:rsidR="00410B6C" w:rsidRPr="00410B6C">
        <w:rPr>
          <w:sz w:val="24"/>
          <w:szCs w:val="24"/>
        </w:rPr>
        <w:t xml:space="preserve"> </w:t>
      </w:r>
      <w:proofErr w:type="spellStart"/>
      <w:r w:rsidR="00410B6C" w:rsidRPr="00410B6C">
        <w:rPr>
          <w:sz w:val="24"/>
          <w:szCs w:val="24"/>
        </w:rPr>
        <w:t>at</w:t>
      </w:r>
      <w:proofErr w:type="spellEnd"/>
      <w:r w:rsidR="00410B6C" w:rsidRPr="00410B6C">
        <w:rPr>
          <w:sz w:val="24"/>
          <w:szCs w:val="24"/>
        </w:rPr>
        <w:t xml:space="preserve"> the </w:t>
      </w:r>
      <w:proofErr w:type="spellStart"/>
      <w:r w:rsidR="00410B6C" w:rsidRPr="00410B6C">
        <w:rPr>
          <w:sz w:val="24"/>
          <w:szCs w:val="24"/>
        </w:rPr>
        <w:t>Polish</w:t>
      </w:r>
      <w:proofErr w:type="spellEnd"/>
      <w:r w:rsidR="00410B6C" w:rsidRPr="00410B6C">
        <w:rPr>
          <w:sz w:val="24"/>
          <w:szCs w:val="24"/>
        </w:rPr>
        <w:t xml:space="preserve"> </w:t>
      </w:r>
      <w:proofErr w:type="spellStart"/>
      <w:r w:rsidR="009D22B8" w:rsidRPr="00410B6C">
        <w:rPr>
          <w:sz w:val="24"/>
          <w:szCs w:val="24"/>
        </w:rPr>
        <w:t>Qualifications</w:t>
      </w:r>
      <w:proofErr w:type="spellEnd"/>
      <w:r w:rsidR="009D22B8" w:rsidRPr="00410B6C">
        <w:rPr>
          <w:sz w:val="24"/>
          <w:szCs w:val="24"/>
        </w:rPr>
        <w:t xml:space="preserve"> </w:t>
      </w:r>
      <w:r w:rsidR="00410B6C" w:rsidRPr="00410B6C">
        <w:rPr>
          <w:sz w:val="24"/>
          <w:szCs w:val="24"/>
        </w:rPr>
        <w:t xml:space="preserve">Framework </w:t>
      </w:r>
      <w:proofErr w:type="spellStart"/>
      <w:r w:rsidR="00410B6C" w:rsidRPr="00410B6C">
        <w:rPr>
          <w:sz w:val="24"/>
          <w:szCs w:val="24"/>
        </w:rPr>
        <w:t>at</w:t>
      </w:r>
      <w:proofErr w:type="spellEnd"/>
      <w:r w:rsidR="00410B6C" w:rsidRPr="00410B6C">
        <w:rPr>
          <w:sz w:val="24"/>
          <w:szCs w:val="24"/>
        </w:rPr>
        <w:t xml:space="preserve"> </w:t>
      </w:r>
      <w:proofErr w:type="spellStart"/>
      <w:r w:rsidR="00410B6C" w:rsidRPr="00410B6C">
        <w:rPr>
          <w:sz w:val="24"/>
          <w:szCs w:val="24"/>
        </w:rPr>
        <w:t>level</w:t>
      </w:r>
      <w:proofErr w:type="spellEnd"/>
      <w:r w:rsidR="00410B6C" w:rsidRPr="00410B6C">
        <w:rPr>
          <w:sz w:val="24"/>
          <w:szCs w:val="24"/>
        </w:rPr>
        <w:t xml:space="preserve"> 8.</w:t>
      </w:r>
    </w:p>
    <w:p w14:paraId="44DD1778" w14:textId="77777777" w:rsidR="00220BDB" w:rsidRPr="00B25EBF" w:rsidRDefault="00220BDB" w:rsidP="00220BDB">
      <w:pPr>
        <w:jc w:val="both"/>
        <w:rPr>
          <w:b/>
          <w:sz w:val="24"/>
          <w:szCs w:val="24"/>
          <w:lang w:val="x-none"/>
        </w:rPr>
      </w:pPr>
    </w:p>
    <w:p w14:paraId="70DA34C7" w14:textId="0327B532" w:rsidR="00220BDB" w:rsidRPr="00D41539" w:rsidRDefault="006B11C5" w:rsidP="00220BDB">
      <w:pPr>
        <w:jc w:val="center"/>
        <w:rPr>
          <w:sz w:val="24"/>
          <w:szCs w:val="24"/>
          <w:lang w:val="en-GB"/>
        </w:rPr>
      </w:pPr>
      <w:r w:rsidRPr="00D41539">
        <w:rPr>
          <w:sz w:val="24"/>
          <w:szCs w:val="24"/>
          <w:lang w:val="en-GB"/>
        </w:rPr>
        <w:t>Article</w:t>
      </w:r>
      <w:r w:rsidR="00220BDB" w:rsidRPr="00D41539">
        <w:rPr>
          <w:sz w:val="24"/>
          <w:szCs w:val="24"/>
          <w:lang w:val="en-GB"/>
        </w:rPr>
        <w:t xml:space="preserve"> 21</w:t>
      </w:r>
    </w:p>
    <w:p w14:paraId="7E279C7E" w14:textId="77777777" w:rsidR="00220BDB" w:rsidRPr="00D41539" w:rsidRDefault="00220BDB" w:rsidP="00220BDB">
      <w:pPr>
        <w:jc w:val="center"/>
        <w:rPr>
          <w:sz w:val="24"/>
          <w:szCs w:val="24"/>
          <w:lang w:val="en-GB"/>
        </w:rPr>
      </w:pPr>
    </w:p>
    <w:p w14:paraId="38C4AB0F" w14:textId="368C5C3D" w:rsidR="00D41539" w:rsidRPr="003D44A1" w:rsidRDefault="00D41539" w:rsidP="00D41539">
      <w:pPr>
        <w:pStyle w:val="Bezodstpw"/>
        <w:jc w:val="both"/>
        <w:rPr>
          <w:lang w:val="en-GB"/>
        </w:rPr>
      </w:pPr>
      <w:r w:rsidRPr="003D44A1">
        <w:rPr>
          <w:lang w:val="en-GB"/>
        </w:rPr>
        <w:t xml:space="preserve">The </w:t>
      </w:r>
      <w:r>
        <w:rPr>
          <w:lang w:val="en-GB"/>
        </w:rPr>
        <w:t xml:space="preserve">resolution becomes effective </w:t>
      </w:r>
      <w:r w:rsidRPr="003D44A1">
        <w:rPr>
          <w:lang w:val="en-GB"/>
        </w:rPr>
        <w:t xml:space="preserve">as of </w:t>
      </w:r>
      <w:r>
        <w:rPr>
          <w:lang w:val="en-GB"/>
        </w:rPr>
        <w:t xml:space="preserve">1 October </w:t>
      </w:r>
      <w:r w:rsidRPr="003D44A1">
        <w:rPr>
          <w:lang w:val="en-GB"/>
        </w:rPr>
        <w:t>20</w:t>
      </w:r>
      <w:r>
        <w:rPr>
          <w:lang w:val="en-GB"/>
        </w:rPr>
        <w:t>19</w:t>
      </w:r>
      <w:r w:rsidRPr="003D44A1">
        <w:rPr>
          <w:lang w:val="en-GB"/>
        </w:rPr>
        <w:t>.</w:t>
      </w:r>
    </w:p>
    <w:p w14:paraId="456B19AC" w14:textId="77777777" w:rsidR="00D41539" w:rsidRPr="00D41539" w:rsidRDefault="00D41539" w:rsidP="00220BDB">
      <w:pPr>
        <w:jc w:val="both"/>
        <w:rPr>
          <w:sz w:val="24"/>
          <w:szCs w:val="24"/>
          <w:lang w:val="en-GB"/>
        </w:rPr>
      </w:pPr>
    </w:p>
    <w:p w14:paraId="5F0E119A" w14:textId="77777777" w:rsidR="00BF038E" w:rsidRPr="00027D38" w:rsidRDefault="00BF038E" w:rsidP="00220BDB">
      <w:pPr>
        <w:jc w:val="both"/>
        <w:rPr>
          <w:sz w:val="24"/>
          <w:szCs w:val="24"/>
          <w:lang w:val="en-GB"/>
        </w:rPr>
      </w:pPr>
    </w:p>
    <w:p w14:paraId="39C62D98" w14:textId="77777777" w:rsidR="00BF038E" w:rsidRPr="00027D38" w:rsidRDefault="00BF038E" w:rsidP="00220BDB">
      <w:pPr>
        <w:jc w:val="both"/>
        <w:rPr>
          <w:sz w:val="24"/>
          <w:szCs w:val="24"/>
          <w:lang w:val="en-GB"/>
        </w:rPr>
      </w:pPr>
    </w:p>
    <w:p w14:paraId="02CFE23C" w14:textId="77777777" w:rsidR="00BF038E" w:rsidRPr="00027D38" w:rsidRDefault="00BF038E" w:rsidP="00220BDB">
      <w:pPr>
        <w:jc w:val="both"/>
        <w:rPr>
          <w:sz w:val="24"/>
          <w:szCs w:val="24"/>
          <w:lang w:val="en-GB"/>
        </w:rPr>
      </w:pPr>
    </w:p>
    <w:p w14:paraId="7C26CC3E" w14:textId="77777777" w:rsidR="007F4F19" w:rsidRPr="00027D38" w:rsidRDefault="007F4F19" w:rsidP="00220BDB">
      <w:pPr>
        <w:rPr>
          <w:sz w:val="24"/>
          <w:szCs w:val="24"/>
          <w:lang w:val="en-GB"/>
        </w:rPr>
      </w:pPr>
    </w:p>
    <w:p w14:paraId="77766C6B" w14:textId="77777777" w:rsidR="00534D29" w:rsidRPr="00027D38" w:rsidRDefault="00534D29" w:rsidP="00220BDB">
      <w:pPr>
        <w:tabs>
          <w:tab w:val="left" w:pos="567"/>
        </w:tabs>
        <w:rPr>
          <w:b/>
          <w:sz w:val="24"/>
          <w:szCs w:val="24"/>
          <w:lang w:val="en-GB"/>
        </w:rPr>
      </w:pPr>
    </w:p>
    <w:p w14:paraId="152A4C6B" w14:textId="072A4174" w:rsidR="00534D29" w:rsidRPr="00C50C96" w:rsidRDefault="00534D29" w:rsidP="00220BDB">
      <w:pPr>
        <w:keepNext/>
        <w:tabs>
          <w:tab w:val="left" w:pos="567"/>
          <w:tab w:val="left" w:pos="5812"/>
        </w:tabs>
        <w:ind w:left="4956"/>
        <w:outlineLvl w:val="1"/>
        <w:rPr>
          <w:b/>
          <w:sz w:val="24"/>
          <w:szCs w:val="24"/>
          <w:lang w:val="en-GB"/>
        </w:rPr>
      </w:pPr>
      <w:r w:rsidRPr="00027D38">
        <w:rPr>
          <w:b/>
          <w:sz w:val="24"/>
          <w:szCs w:val="24"/>
          <w:lang w:val="en-GB"/>
        </w:rPr>
        <w:t xml:space="preserve">         </w:t>
      </w:r>
      <w:r w:rsidRPr="00C50C96">
        <w:rPr>
          <w:b/>
          <w:sz w:val="24"/>
          <w:szCs w:val="24"/>
          <w:lang w:val="en-GB"/>
        </w:rPr>
        <w:t>Pr</w:t>
      </w:r>
      <w:r w:rsidR="009C3003" w:rsidRPr="00C50C96">
        <w:rPr>
          <w:b/>
          <w:sz w:val="24"/>
          <w:szCs w:val="24"/>
          <w:lang w:val="en-GB"/>
        </w:rPr>
        <w:t>esident of the Senate</w:t>
      </w:r>
    </w:p>
    <w:p w14:paraId="12C26EFA" w14:textId="77777777" w:rsidR="00534D29" w:rsidRPr="00C50C96" w:rsidRDefault="00534D29" w:rsidP="00220BDB">
      <w:pPr>
        <w:tabs>
          <w:tab w:val="left" w:pos="567"/>
        </w:tabs>
        <w:ind w:left="9912"/>
        <w:jc w:val="center"/>
        <w:rPr>
          <w:b/>
          <w:sz w:val="24"/>
          <w:szCs w:val="24"/>
          <w:lang w:val="en-GB"/>
        </w:rPr>
      </w:pPr>
    </w:p>
    <w:p w14:paraId="482838F3" w14:textId="77777777" w:rsidR="00534D29" w:rsidRPr="00C50C96" w:rsidRDefault="00534D29" w:rsidP="00220BDB">
      <w:pPr>
        <w:tabs>
          <w:tab w:val="left" w:pos="567"/>
        </w:tabs>
        <w:ind w:left="9912"/>
        <w:jc w:val="center"/>
        <w:rPr>
          <w:b/>
          <w:sz w:val="24"/>
          <w:szCs w:val="24"/>
          <w:lang w:val="en-GB"/>
        </w:rPr>
      </w:pPr>
    </w:p>
    <w:p w14:paraId="4A1D8ABC" w14:textId="77777777" w:rsidR="00534D29" w:rsidRPr="00C50C96" w:rsidRDefault="00534D29" w:rsidP="00220BDB">
      <w:pPr>
        <w:tabs>
          <w:tab w:val="left" w:pos="567"/>
        </w:tabs>
        <w:ind w:left="9912"/>
        <w:jc w:val="center"/>
        <w:rPr>
          <w:b/>
          <w:sz w:val="24"/>
          <w:szCs w:val="24"/>
          <w:lang w:val="en-GB"/>
        </w:rPr>
      </w:pPr>
    </w:p>
    <w:p w14:paraId="6A601A92" w14:textId="3A718DDB" w:rsidR="00534D29" w:rsidRPr="00B25EBF" w:rsidRDefault="00534D29" w:rsidP="00220BDB">
      <w:pPr>
        <w:keepNext/>
        <w:tabs>
          <w:tab w:val="left" w:pos="-3119"/>
          <w:tab w:val="left" w:pos="567"/>
          <w:tab w:val="left" w:pos="5812"/>
        </w:tabs>
        <w:ind w:left="4956"/>
        <w:outlineLvl w:val="1"/>
        <w:rPr>
          <w:b/>
          <w:sz w:val="24"/>
          <w:szCs w:val="24"/>
        </w:rPr>
      </w:pPr>
      <w:r w:rsidRPr="00C50C96">
        <w:rPr>
          <w:b/>
          <w:sz w:val="24"/>
          <w:szCs w:val="24"/>
          <w:lang w:val="en-GB"/>
        </w:rPr>
        <w:t xml:space="preserve">    </w:t>
      </w:r>
      <w:r w:rsidR="006B11C5" w:rsidRPr="00C50C96">
        <w:rPr>
          <w:b/>
          <w:sz w:val="24"/>
          <w:szCs w:val="24"/>
          <w:lang w:val="en-GB"/>
        </w:rPr>
        <w:t>P</w:t>
      </w:r>
      <w:r w:rsidRPr="00C50C96">
        <w:rPr>
          <w:b/>
          <w:sz w:val="24"/>
          <w:szCs w:val="24"/>
          <w:lang w:val="en-GB"/>
        </w:rPr>
        <w:t xml:space="preserve">rof. </w:t>
      </w:r>
      <w:proofErr w:type="spellStart"/>
      <w:r w:rsidRPr="00C50C96">
        <w:rPr>
          <w:b/>
          <w:sz w:val="24"/>
          <w:szCs w:val="24"/>
          <w:lang w:val="en-GB"/>
        </w:rPr>
        <w:t>dr</w:t>
      </w:r>
      <w:proofErr w:type="spellEnd"/>
      <w:r w:rsidRPr="00C50C96">
        <w:rPr>
          <w:b/>
          <w:sz w:val="24"/>
          <w:szCs w:val="24"/>
          <w:lang w:val="en-GB"/>
        </w:rPr>
        <w:t xml:space="preserve"> hab. </w:t>
      </w:r>
      <w:r w:rsidRPr="00B25EBF">
        <w:rPr>
          <w:b/>
          <w:sz w:val="24"/>
          <w:szCs w:val="24"/>
        </w:rPr>
        <w:t>Andrzej Tretyn</w:t>
      </w:r>
    </w:p>
    <w:p w14:paraId="03E84FCC" w14:textId="2E0B0695" w:rsidR="00534D29" w:rsidRPr="00B25EBF" w:rsidRDefault="00534D29" w:rsidP="00220BDB">
      <w:pPr>
        <w:tabs>
          <w:tab w:val="left" w:pos="6521"/>
        </w:tabs>
        <w:ind w:left="4956"/>
        <w:outlineLvl w:val="6"/>
        <w:rPr>
          <w:b/>
          <w:sz w:val="24"/>
          <w:szCs w:val="24"/>
        </w:rPr>
      </w:pPr>
      <w:r w:rsidRPr="00B25EBF">
        <w:rPr>
          <w:sz w:val="24"/>
          <w:szCs w:val="24"/>
        </w:rPr>
        <w:t xml:space="preserve">                   </w:t>
      </w:r>
      <w:r w:rsidRPr="00B25EBF">
        <w:rPr>
          <w:b/>
          <w:sz w:val="24"/>
          <w:szCs w:val="24"/>
        </w:rPr>
        <w:t xml:space="preserve">R e </w:t>
      </w:r>
      <w:r w:rsidR="006B11C5">
        <w:rPr>
          <w:b/>
          <w:sz w:val="24"/>
          <w:szCs w:val="24"/>
        </w:rPr>
        <w:t>c</w:t>
      </w:r>
      <w:r w:rsidRPr="00B25EBF">
        <w:rPr>
          <w:b/>
          <w:sz w:val="24"/>
          <w:szCs w:val="24"/>
        </w:rPr>
        <w:t xml:space="preserve"> t o r</w:t>
      </w:r>
    </w:p>
    <w:sectPr w:rsidR="00534D29" w:rsidRPr="00B25EBF" w:rsidSect="00F557F1">
      <w:footerReference w:type="default" r:id="rId9"/>
      <w:headerReference w:type="first" r:id="rId10"/>
      <w:pgSz w:w="11906" w:h="16838"/>
      <w:pgMar w:top="1418" w:right="1418" w:bottom="1418"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82CE" w14:textId="77777777" w:rsidR="00AF0A4A" w:rsidRDefault="00AF0A4A" w:rsidP="00894F46">
      <w:r>
        <w:separator/>
      </w:r>
    </w:p>
  </w:endnote>
  <w:endnote w:type="continuationSeparator" w:id="0">
    <w:p w14:paraId="77ACABAD" w14:textId="77777777" w:rsidR="00AF0A4A" w:rsidRDefault="00AF0A4A"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7386"/>
      <w:docPartObj>
        <w:docPartGallery w:val="Page Numbers (Bottom of Page)"/>
        <w:docPartUnique/>
      </w:docPartObj>
    </w:sdtPr>
    <w:sdtEndPr/>
    <w:sdtContent>
      <w:p w14:paraId="03D43C5A" w14:textId="77777777" w:rsidR="005F0A4E" w:rsidRDefault="005F0A4E">
        <w:pPr>
          <w:pStyle w:val="Stopka"/>
          <w:jc w:val="center"/>
        </w:pPr>
        <w:r>
          <w:fldChar w:fldCharType="begin"/>
        </w:r>
        <w:r>
          <w:instrText>PAGE   \* MERGEFORMAT</w:instrText>
        </w:r>
        <w:r>
          <w:fldChar w:fldCharType="separate"/>
        </w:r>
        <w:r w:rsidR="00807A18">
          <w:rPr>
            <w:noProof/>
          </w:rPr>
          <w:t>8</w:t>
        </w:r>
        <w:r>
          <w:fldChar w:fldCharType="end"/>
        </w:r>
      </w:p>
    </w:sdtContent>
  </w:sdt>
  <w:p w14:paraId="001BFC8D" w14:textId="77777777" w:rsidR="005F0A4E" w:rsidRDefault="005F0A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28DD" w14:textId="77777777" w:rsidR="00AF0A4A" w:rsidRDefault="00AF0A4A" w:rsidP="00894F46">
      <w:r>
        <w:separator/>
      </w:r>
    </w:p>
  </w:footnote>
  <w:footnote w:type="continuationSeparator" w:id="0">
    <w:p w14:paraId="5CAC8613" w14:textId="77777777" w:rsidR="00AF0A4A" w:rsidRDefault="00AF0A4A"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5F0A4E" w14:paraId="352B7348" w14:textId="77777777" w:rsidTr="00CA228F">
      <w:trPr>
        <w:cantSplit/>
        <w:trHeight w:val="659"/>
      </w:trPr>
      <w:tc>
        <w:tcPr>
          <w:tcW w:w="2150" w:type="dxa"/>
          <w:vMerge w:val="restart"/>
        </w:tcPr>
        <w:p w14:paraId="3D2E18E0" w14:textId="77777777" w:rsidR="005F0A4E" w:rsidRDefault="005F0A4E" w:rsidP="000A6758">
          <w:pPr>
            <w:pStyle w:val="Nagwek"/>
            <w:tabs>
              <w:tab w:val="left" w:pos="708"/>
            </w:tabs>
            <w:spacing w:before="360"/>
          </w:pPr>
        </w:p>
        <w:p w14:paraId="2C7D27DC" w14:textId="77777777" w:rsidR="005F0A4E" w:rsidRDefault="005F0A4E" w:rsidP="000A6758"/>
      </w:tc>
      <w:tc>
        <w:tcPr>
          <w:tcW w:w="8155" w:type="dxa"/>
          <w:gridSpan w:val="2"/>
          <w:hideMark/>
        </w:tcPr>
        <w:p w14:paraId="586EFEA2" w14:textId="77777777" w:rsidR="005F0A4E" w:rsidRDefault="005F0A4E" w:rsidP="00D41269">
          <w:pPr>
            <w:pStyle w:val="Nagwek1"/>
            <w:tabs>
              <w:tab w:val="clear" w:pos="360"/>
            </w:tabs>
            <w:ind w:left="0" w:firstLine="0"/>
          </w:pPr>
          <w:r>
            <w:rPr>
              <w:noProof/>
            </w:rPr>
            <mc:AlternateContent>
              <mc:Choice Requires="wps">
                <w:drawing>
                  <wp:anchor distT="0" distB="0" distL="114300" distR="114300" simplePos="0" relativeHeight="251658240" behindDoc="0" locked="0" layoutInCell="1" allowOverlap="1" wp14:anchorId="18840560" wp14:editId="1BCEFEBB">
                    <wp:simplePos x="0" y="0"/>
                    <wp:positionH relativeFrom="column">
                      <wp:posOffset>-1343025</wp:posOffset>
                    </wp:positionH>
                    <wp:positionV relativeFrom="paragraph">
                      <wp:posOffset>1715770</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1220B" id="Łącznik prostoliniowy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" strokecolor="black [3040]"/>
                </w:pict>
              </mc:Fallback>
            </mc:AlternateContent>
          </w:r>
        </w:p>
      </w:tc>
    </w:tr>
    <w:tr w:rsidR="005F0A4E" w:rsidRPr="0007187D" w14:paraId="0EF9B403" w14:textId="77777777" w:rsidTr="00CA228F">
      <w:trPr>
        <w:cantSplit/>
        <w:trHeight w:val="2145"/>
      </w:trPr>
      <w:tc>
        <w:tcPr>
          <w:tcW w:w="2150" w:type="dxa"/>
          <w:vMerge/>
          <w:vAlign w:val="center"/>
          <w:hideMark/>
        </w:tcPr>
        <w:p w14:paraId="5EF2503F" w14:textId="77777777" w:rsidR="005F0A4E" w:rsidRDefault="005F0A4E" w:rsidP="000A6758"/>
      </w:tc>
      <w:tc>
        <w:tcPr>
          <w:tcW w:w="8155" w:type="dxa"/>
          <w:gridSpan w:val="2"/>
          <w:hideMark/>
        </w:tcPr>
        <w:p w14:paraId="10FD587B" w14:textId="77777777" w:rsidR="005F0A4E" w:rsidRPr="000F31F0" w:rsidRDefault="005F0A4E" w:rsidP="000A6758">
          <w:pPr>
            <w:pStyle w:val="Nagwek1"/>
            <w:tabs>
              <w:tab w:val="clear" w:pos="360"/>
              <w:tab w:val="left" w:pos="708"/>
            </w:tabs>
            <w:spacing w:after="120"/>
            <w:ind w:left="0" w:firstLine="0"/>
            <w:jc w:val="center"/>
            <w:rPr>
              <w:caps/>
              <w:smallCaps w:val="0"/>
              <w:sz w:val="40"/>
              <w:szCs w:val="40"/>
            </w:rPr>
          </w:pPr>
          <w:r w:rsidRPr="000F31F0">
            <w:rPr>
              <w:caps/>
              <w:smallCaps w:val="0"/>
              <w:sz w:val="40"/>
              <w:szCs w:val="40"/>
            </w:rPr>
            <w:t>Biuletyn Prawny</w:t>
          </w:r>
        </w:p>
        <w:p w14:paraId="6238271F" w14:textId="77777777" w:rsidR="005F0A4E" w:rsidRPr="00005857" w:rsidRDefault="005F0A4E" w:rsidP="00005857">
          <w:pPr>
            <w:rPr>
              <w:b/>
              <w:sz w:val="28"/>
              <w:szCs w:val="28"/>
            </w:rPr>
          </w:pPr>
          <w:r>
            <w:rPr>
              <w:b/>
              <w:sz w:val="28"/>
              <w:szCs w:val="28"/>
            </w:rPr>
            <w:t xml:space="preserve">     </w:t>
          </w:r>
          <w:r w:rsidRPr="00005857">
            <w:rPr>
              <w:b/>
              <w:sz w:val="28"/>
              <w:szCs w:val="28"/>
            </w:rPr>
            <w:t>UNIWERSYTETU MIKOŁAJA KOPERNIKA W TORUNIU</w:t>
          </w:r>
        </w:p>
        <w:p w14:paraId="1F41B232" w14:textId="77777777" w:rsidR="005F0A4E" w:rsidRDefault="005F0A4E" w:rsidP="00FA704E">
          <w:pPr>
            <w:rPr>
              <w:b/>
              <w:smallCaps/>
              <w:sz w:val="28"/>
              <w:szCs w:val="28"/>
            </w:rPr>
          </w:pPr>
        </w:p>
        <w:p w14:paraId="365DEB27" w14:textId="77777777" w:rsidR="005F0A4E" w:rsidRDefault="005F0A4E" w:rsidP="00FA704E"/>
        <w:p w14:paraId="4C12F97B" w14:textId="77777777" w:rsidR="005F0A4E" w:rsidRPr="0007187D" w:rsidRDefault="005F0A4E" w:rsidP="008929DB">
          <w:r w:rsidRPr="000D6AE7">
            <w:rPr>
              <w:b/>
              <w:sz w:val="28"/>
              <w:szCs w:val="28"/>
            </w:rPr>
            <w:t xml:space="preserve">                                 </w:t>
          </w:r>
          <w:r>
            <w:rPr>
              <w:b/>
              <w:sz w:val="28"/>
              <w:szCs w:val="28"/>
            </w:rPr>
            <w:t xml:space="preserve">         </w:t>
          </w:r>
          <w:r w:rsidRPr="000D6AE7">
            <w:rPr>
              <w:b/>
              <w:sz w:val="28"/>
              <w:szCs w:val="28"/>
            </w:rPr>
            <w:t xml:space="preserve"> </w:t>
          </w:r>
          <w:r>
            <w:rPr>
              <w:b/>
              <w:sz w:val="28"/>
              <w:szCs w:val="28"/>
            </w:rPr>
            <w:t>Rok 201</w:t>
          </w:r>
          <w:r w:rsidR="008929DB">
            <w:rPr>
              <w:b/>
              <w:sz w:val="28"/>
              <w:szCs w:val="28"/>
            </w:rPr>
            <w:t>9</w:t>
          </w:r>
          <w:r>
            <w:rPr>
              <w:b/>
              <w:sz w:val="28"/>
              <w:szCs w:val="28"/>
            </w:rPr>
            <w:t>;</w:t>
          </w:r>
          <w:r w:rsidRPr="000D6AE7">
            <w:rPr>
              <w:b/>
              <w:sz w:val="28"/>
              <w:szCs w:val="28"/>
            </w:rPr>
            <w:t xml:space="preserve"> poz</w:t>
          </w:r>
          <w:r>
            <w:rPr>
              <w:b/>
              <w:sz w:val="28"/>
              <w:szCs w:val="28"/>
            </w:rPr>
            <w:t xml:space="preserve">. </w:t>
          </w:r>
          <w:r w:rsidR="006101EB">
            <w:rPr>
              <w:b/>
              <w:sz w:val="28"/>
              <w:szCs w:val="28"/>
            </w:rPr>
            <w:t>210</w:t>
          </w:r>
        </w:p>
      </w:tc>
    </w:tr>
    <w:tr w:rsidR="005F0A4E" w14:paraId="0F6E1B3D" w14:textId="77777777" w:rsidTr="00CA228F">
      <w:trPr>
        <w:cantSplit/>
        <w:trHeight w:val="59"/>
      </w:trPr>
      <w:tc>
        <w:tcPr>
          <w:tcW w:w="2150" w:type="dxa"/>
          <w:vMerge/>
          <w:vAlign w:val="center"/>
          <w:hideMark/>
        </w:tcPr>
        <w:p w14:paraId="1C7B7FC7" w14:textId="77777777" w:rsidR="005F0A4E" w:rsidRDefault="005F0A4E" w:rsidP="000A6758"/>
      </w:tc>
      <w:tc>
        <w:tcPr>
          <w:tcW w:w="5585" w:type="dxa"/>
          <w:hideMark/>
        </w:tcPr>
        <w:p w14:paraId="48E1C0F8" w14:textId="77777777" w:rsidR="005F0A4E" w:rsidRPr="00FA704E" w:rsidRDefault="005F0A4E" w:rsidP="00FA704E">
          <w:pPr>
            <w:tabs>
              <w:tab w:val="left" w:pos="4168"/>
            </w:tabs>
            <w:rPr>
              <w:b/>
              <w:position w:val="-6"/>
              <w:sz w:val="16"/>
              <w:szCs w:val="16"/>
            </w:rPr>
          </w:pPr>
        </w:p>
      </w:tc>
      <w:tc>
        <w:tcPr>
          <w:tcW w:w="2570" w:type="dxa"/>
          <w:vAlign w:val="bottom"/>
          <w:hideMark/>
        </w:tcPr>
        <w:p w14:paraId="17B4D578" w14:textId="77777777" w:rsidR="005F0A4E" w:rsidRPr="00FA704E" w:rsidRDefault="005F0A4E" w:rsidP="000A6758">
          <w:pPr>
            <w:pStyle w:val="Nagwek3"/>
            <w:numPr>
              <w:ilvl w:val="0"/>
              <w:numId w:val="0"/>
            </w:numPr>
            <w:tabs>
              <w:tab w:val="left" w:pos="708"/>
            </w:tabs>
            <w:jc w:val="left"/>
            <w:rPr>
              <w:sz w:val="16"/>
              <w:szCs w:val="16"/>
            </w:rPr>
          </w:pPr>
        </w:p>
      </w:tc>
    </w:tr>
  </w:tbl>
  <w:p w14:paraId="0E17A0F2" w14:textId="77777777" w:rsidR="005F0A4E" w:rsidRDefault="005F0A4E"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decimal"/>
      <w:lvlText w:val="%1."/>
      <w:lvlJc w:val="left"/>
      <w:pPr>
        <w:tabs>
          <w:tab w:val="num" w:pos="0"/>
        </w:tabs>
        <w:ind w:left="360" w:hanging="360"/>
      </w:pPr>
      <w:rPr>
        <w:sz w:val="24"/>
        <w:szCs w:val="24"/>
        <w:lang w:val="pl-PL"/>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360" w:hanging="360"/>
      </w:pPr>
      <w:rPr>
        <w:b w:val="0"/>
        <w:sz w:val="24"/>
        <w:szCs w:val="24"/>
        <w:lang w:val="pl-PL"/>
      </w:rPr>
    </w:lvl>
  </w:abstractNum>
  <w:abstractNum w:abstractNumId="2" w15:restartNumberingAfterBreak="0">
    <w:nsid w:val="00000003"/>
    <w:multiLevelType w:val="singleLevel"/>
    <w:tmpl w:val="00000003"/>
    <w:name w:val="WW8Num13"/>
    <w:lvl w:ilvl="0">
      <w:start w:val="1"/>
      <w:numFmt w:val="decimal"/>
      <w:lvlText w:val="%1."/>
      <w:lvlJc w:val="left"/>
      <w:pPr>
        <w:tabs>
          <w:tab w:val="num" w:pos="0"/>
        </w:tabs>
        <w:ind w:left="360" w:hanging="360"/>
      </w:pPr>
      <w:rPr>
        <w:sz w:val="24"/>
        <w:szCs w:val="24"/>
        <w:lang w:val="pl-PL"/>
      </w:rPr>
    </w:lvl>
  </w:abstractNum>
  <w:abstractNum w:abstractNumId="3" w15:restartNumberingAfterBreak="0">
    <w:nsid w:val="00000004"/>
    <w:multiLevelType w:val="singleLevel"/>
    <w:tmpl w:val="00000004"/>
    <w:name w:val="WW8Num14"/>
    <w:lvl w:ilvl="0">
      <w:start w:val="3"/>
      <w:numFmt w:val="decimal"/>
      <w:lvlText w:val="%1)"/>
      <w:lvlJc w:val="left"/>
      <w:pPr>
        <w:tabs>
          <w:tab w:val="num" w:pos="0"/>
        </w:tabs>
        <w:ind w:left="1080" w:hanging="360"/>
      </w:pPr>
      <w:rPr>
        <w:rFonts w:eastAsia="TimesNewRomanPSMT" w:hint="default"/>
        <w:sz w:val="24"/>
        <w:szCs w:val="24"/>
      </w:rPr>
    </w:lvl>
  </w:abstractNum>
  <w:abstractNum w:abstractNumId="4" w15:restartNumberingAfterBreak="0">
    <w:nsid w:val="00000005"/>
    <w:multiLevelType w:val="singleLevel"/>
    <w:tmpl w:val="00000005"/>
    <w:name w:val="WW8Num15"/>
    <w:lvl w:ilvl="0">
      <w:start w:val="1"/>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360" w:hanging="360"/>
      </w:pPr>
      <w:rPr>
        <w:rFonts w:hint="default"/>
        <w:sz w:val="24"/>
        <w:szCs w:val="24"/>
        <w:lang w:val="pl-PL"/>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360" w:hanging="360"/>
      </w:pPr>
      <w:rPr>
        <w:rFonts w:hint="default"/>
        <w:sz w:val="24"/>
        <w:szCs w:val="24"/>
        <w:lang w:val="pl-PL"/>
      </w:rPr>
    </w:lvl>
  </w:abstractNum>
  <w:abstractNum w:abstractNumId="7" w15:restartNumberingAfterBreak="0">
    <w:nsid w:val="00000008"/>
    <w:multiLevelType w:val="singleLevel"/>
    <w:tmpl w:val="00000008"/>
    <w:name w:val="WW8Num19"/>
    <w:lvl w:ilvl="0">
      <w:start w:val="1"/>
      <w:numFmt w:val="decimal"/>
      <w:lvlText w:val="%1."/>
      <w:lvlJc w:val="left"/>
      <w:pPr>
        <w:tabs>
          <w:tab w:val="num" w:pos="0"/>
        </w:tabs>
        <w:ind w:left="360" w:hanging="360"/>
      </w:pPr>
      <w:rPr>
        <w:sz w:val="24"/>
        <w:szCs w:val="24"/>
      </w:rPr>
    </w:lvl>
  </w:abstractNum>
  <w:abstractNum w:abstractNumId="8" w15:restartNumberingAfterBreak="0">
    <w:nsid w:val="00000009"/>
    <w:multiLevelType w:val="singleLevel"/>
    <w:tmpl w:val="00000009"/>
    <w:name w:val="WW8Num20"/>
    <w:lvl w:ilvl="0">
      <w:start w:val="1"/>
      <w:numFmt w:val="decimal"/>
      <w:lvlText w:val="%1)"/>
      <w:lvlJc w:val="left"/>
      <w:pPr>
        <w:tabs>
          <w:tab w:val="num" w:pos="0"/>
        </w:tabs>
        <w:ind w:left="720" w:hanging="360"/>
      </w:pPr>
      <w:rPr>
        <w:rFonts w:hint="default"/>
        <w:sz w:val="24"/>
        <w:szCs w:val="24"/>
        <w:lang w:val="pl-PL"/>
      </w:rPr>
    </w:lvl>
  </w:abstractNum>
  <w:abstractNum w:abstractNumId="9" w15:restartNumberingAfterBreak="0">
    <w:nsid w:val="0000000A"/>
    <w:multiLevelType w:val="singleLevel"/>
    <w:tmpl w:val="0000000A"/>
    <w:name w:val="WW8Num22"/>
    <w:lvl w:ilvl="0">
      <w:start w:val="1"/>
      <w:numFmt w:val="decimal"/>
      <w:lvlText w:val="%1)"/>
      <w:lvlJc w:val="left"/>
      <w:pPr>
        <w:tabs>
          <w:tab w:val="num" w:pos="502"/>
        </w:tabs>
        <w:ind w:left="502" w:hanging="360"/>
      </w:pPr>
      <w:rPr>
        <w:rFonts w:ascii="Times New Roman" w:hAnsi="Times New Roman" w:cs="Times New Roman" w:hint="default"/>
        <w:b w:val="0"/>
        <w:color w:val="000000"/>
        <w:sz w:val="24"/>
        <w:szCs w:val="24"/>
      </w:rPr>
    </w:lvl>
  </w:abstractNum>
  <w:abstractNum w:abstractNumId="10" w15:restartNumberingAfterBreak="0">
    <w:nsid w:val="0000000B"/>
    <w:multiLevelType w:val="singleLevel"/>
    <w:tmpl w:val="0000000B"/>
    <w:name w:val="WW8Num25"/>
    <w:lvl w:ilvl="0">
      <w:start w:val="1"/>
      <w:numFmt w:val="decimal"/>
      <w:lvlText w:val="%1."/>
      <w:lvlJc w:val="left"/>
      <w:pPr>
        <w:tabs>
          <w:tab w:val="num" w:pos="0"/>
        </w:tabs>
        <w:ind w:left="360" w:hanging="360"/>
      </w:pPr>
      <w:rPr>
        <w:sz w:val="24"/>
        <w:szCs w:val="24"/>
      </w:rPr>
    </w:lvl>
  </w:abstractNum>
  <w:abstractNum w:abstractNumId="11" w15:restartNumberingAfterBreak="0">
    <w:nsid w:val="0000000C"/>
    <w:multiLevelType w:val="singleLevel"/>
    <w:tmpl w:val="0000000C"/>
    <w:name w:val="WW8Num26"/>
    <w:lvl w:ilvl="0">
      <w:start w:val="1"/>
      <w:numFmt w:val="decimal"/>
      <w:lvlText w:val="%1."/>
      <w:lvlJc w:val="left"/>
      <w:pPr>
        <w:tabs>
          <w:tab w:val="num" w:pos="0"/>
        </w:tabs>
        <w:ind w:left="360" w:hanging="360"/>
      </w:pPr>
      <w:rPr>
        <w:rFonts w:ascii="Calibri" w:eastAsia="TimesNewRomanPSMT" w:hAnsi="Calibri" w:cs="Calibri"/>
        <w:sz w:val="24"/>
        <w:szCs w:val="24"/>
        <w:lang w:val="pl-PL"/>
      </w:rPr>
    </w:lvl>
  </w:abstractNum>
  <w:abstractNum w:abstractNumId="12" w15:restartNumberingAfterBreak="0">
    <w:nsid w:val="0000000D"/>
    <w:multiLevelType w:val="singleLevel"/>
    <w:tmpl w:val="0000000D"/>
    <w:name w:val="WW8Num2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3" w15:restartNumberingAfterBreak="0">
    <w:nsid w:val="0000000E"/>
    <w:multiLevelType w:val="singleLevel"/>
    <w:tmpl w:val="0000000E"/>
    <w:name w:val="WW8Num28"/>
    <w:lvl w:ilvl="0">
      <w:start w:val="1"/>
      <w:numFmt w:val="decimal"/>
      <w:lvlText w:val="%1)"/>
      <w:lvlJc w:val="left"/>
      <w:pPr>
        <w:tabs>
          <w:tab w:val="num" w:pos="0"/>
        </w:tabs>
        <w:ind w:left="1068" w:hanging="36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720" w:hanging="360"/>
      </w:pPr>
      <w:rPr>
        <w:rFonts w:hint="default"/>
      </w:rPr>
    </w:lvl>
  </w:abstractNum>
  <w:abstractNum w:abstractNumId="15" w15:restartNumberingAfterBreak="0">
    <w:nsid w:val="00000010"/>
    <w:multiLevelType w:val="multilevel"/>
    <w:tmpl w:val="00000010"/>
    <w:name w:val="WW8Num31"/>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eastAsia="TimesNewRomanPSMT"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singleLevel"/>
    <w:tmpl w:val="00000011"/>
    <w:name w:val="WW8Num3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7" w15:restartNumberingAfterBreak="0">
    <w:nsid w:val="00000012"/>
    <w:multiLevelType w:val="multilevel"/>
    <w:tmpl w:val="00000012"/>
    <w:name w:val="WW8Num35"/>
    <w:lvl w:ilvl="0">
      <w:start w:val="1"/>
      <w:numFmt w:val="decimal"/>
      <w:lvlText w:val="%1)"/>
      <w:lvlJc w:val="left"/>
      <w:pPr>
        <w:tabs>
          <w:tab w:val="num" w:pos="0"/>
        </w:tabs>
        <w:ind w:left="720" w:hanging="360"/>
      </w:pPr>
      <w:rPr>
        <w:sz w:val="24"/>
        <w:szCs w:val="24"/>
        <w:lang w:val="pl-PL"/>
      </w:r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37"/>
    <w:lvl w:ilvl="0">
      <w:start w:val="1"/>
      <w:numFmt w:val="decimal"/>
      <w:lvlText w:val="%1."/>
      <w:lvlJc w:val="left"/>
      <w:pPr>
        <w:tabs>
          <w:tab w:val="num" w:pos="0"/>
        </w:tabs>
        <w:ind w:left="360" w:hanging="360"/>
      </w:pPr>
      <w:rPr>
        <w:sz w:val="24"/>
        <w:szCs w:val="24"/>
      </w:rPr>
    </w:lvl>
  </w:abstractNum>
  <w:abstractNum w:abstractNumId="19" w15:restartNumberingAfterBreak="0">
    <w:nsid w:val="00000014"/>
    <w:multiLevelType w:val="singleLevel"/>
    <w:tmpl w:val="00000014"/>
    <w:name w:val="WW8Num39"/>
    <w:lvl w:ilvl="0">
      <w:start w:val="1"/>
      <w:numFmt w:val="decimal"/>
      <w:lvlText w:val="%1."/>
      <w:lvlJc w:val="left"/>
      <w:pPr>
        <w:tabs>
          <w:tab w:val="num" w:pos="0"/>
        </w:tabs>
        <w:ind w:left="360" w:hanging="360"/>
      </w:pPr>
      <w:rPr>
        <w:sz w:val="24"/>
        <w:szCs w:val="24"/>
      </w:rPr>
    </w:lvl>
  </w:abstractNum>
  <w:abstractNum w:abstractNumId="20" w15:restartNumberingAfterBreak="0">
    <w:nsid w:val="00000015"/>
    <w:multiLevelType w:val="singleLevel"/>
    <w:tmpl w:val="00000015"/>
    <w:name w:val="WW8Num40"/>
    <w:lvl w:ilvl="0">
      <w:start w:val="1"/>
      <w:numFmt w:val="decimal"/>
      <w:lvlText w:val="%1)"/>
      <w:lvlJc w:val="left"/>
      <w:pPr>
        <w:tabs>
          <w:tab w:val="num" w:pos="0"/>
        </w:tabs>
        <w:ind w:left="720" w:hanging="360"/>
      </w:pPr>
      <w:rPr>
        <w:sz w:val="24"/>
        <w:szCs w:val="24"/>
      </w:rPr>
    </w:lvl>
  </w:abstractNum>
  <w:abstractNum w:abstractNumId="21" w15:restartNumberingAfterBreak="0">
    <w:nsid w:val="00000016"/>
    <w:multiLevelType w:val="multilevel"/>
    <w:tmpl w:val="00000016"/>
    <w:name w:val="WW8Num41"/>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NewRomanPSMT" w:hAnsi="Times New Roman" w:cs="Times New Roman"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7"/>
    <w:multiLevelType w:val="singleLevel"/>
    <w:tmpl w:val="00000017"/>
    <w:name w:val="WW8Num42"/>
    <w:lvl w:ilvl="0">
      <w:start w:val="1"/>
      <w:numFmt w:val="decimal"/>
      <w:lvlText w:val="%1)"/>
      <w:lvlJc w:val="left"/>
      <w:pPr>
        <w:tabs>
          <w:tab w:val="num" w:pos="0"/>
        </w:tabs>
        <w:ind w:left="720" w:hanging="360"/>
      </w:pPr>
      <w:rPr>
        <w:rFonts w:hint="default"/>
        <w:sz w:val="24"/>
        <w:szCs w:val="24"/>
        <w:lang w:val="pl-PL"/>
      </w:rPr>
    </w:lvl>
  </w:abstractNum>
  <w:abstractNum w:abstractNumId="23" w15:restartNumberingAfterBreak="0">
    <w:nsid w:val="00000018"/>
    <w:multiLevelType w:val="singleLevel"/>
    <w:tmpl w:val="00000018"/>
    <w:name w:val="WW8Num44"/>
    <w:lvl w:ilvl="0">
      <w:start w:val="1"/>
      <w:numFmt w:val="decimal"/>
      <w:lvlText w:val="%1."/>
      <w:lvlJc w:val="left"/>
      <w:pPr>
        <w:tabs>
          <w:tab w:val="num" w:pos="0"/>
        </w:tabs>
        <w:ind w:left="360" w:hanging="360"/>
      </w:pPr>
      <w:rPr>
        <w:sz w:val="24"/>
        <w:szCs w:val="24"/>
        <w:lang w:val="pl-PL"/>
      </w:rPr>
    </w:lvl>
  </w:abstractNum>
  <w:abstractNum w:abstractNumId="24" w15:restartNumberingAfterBreak="0">
    <w:nsid w:val="00000019"/>
    <w:multiLevelType w:val="singleLevel"/>
    <w:tmpl w:val="00000019"/>
    <w:name w:val="WW8Num46"/>
    <w:lvl w:ilvl="0">
      <w:start w:val="1"/>
      <w:numFmt w:val="decimal"/>
      <w:lvlText w:val="%1."/>
      <w:lvlJc w:val="left"/>
      <w:pPr>
        <w:tabs>
          <w:tab w:val="num" w:pos="0"/>
        </w:tabs>
        <w:ind w:left="360" w:hanging="360"/>
      </w:pPr>
      <w:rPr>
        <w:sz w:val="24"/>
        <w:szCs w:val="24"/>
      </w:rPr>
    </w:lvl>
  </w:abstractNum>
  <w:abstractNum w:abstractNumId="25" w15:restartNumberingAfterBreak="0">
    <w:nsid w:val="0000001A"/>
    <w:multiLevelType w:val="singleLevel"/>
    <w:tmpl w:val="0000001A"/>
    <w:name w:val="WW8Num4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26"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27"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15:restartNumberingAfterBreak="0">
    <w:nsid w:val="33F33048"/>
    <w:multiLevelType w:val="hybridMultilevel"/>
    <w:tmpl w:val="EA92A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0EA0"/>
    <w:rsid w:val="00001A17"/>
    <w:rsid w:val="00004F67"/>
    <w:rsid w:val="00005857"/>
    <w:rsid w:val="00027D38"/>
    <w:rsid w:val="000319FD"/>
    <w:rsid w:val="00047F08"/>
    <w:rsid w:val="0007187D"/>
    <w:rsid w:val="00090549"/>
    <w:rsid w:val="000A6758"/>
    <w:rsid w:val="000B2763"/>
    <w:rsid w:val="000D5860"/>
    <w:rsid w:val="000D7A7E"/>
    <w:rsid w:val="000F31F0"/>
    <w:rsid w:val="000F74EC"/>
    <w:rsid w:val="00113EFF"/>
    <w:rsid w:val="00132A2D"/>
    <w:rsid w:val="001766C7"/>
    <w:rsid w:val="00187A25"/>
    <w:rsid w:val="001B3828"/>
    <w:rsid w:val="001B54F9"/>
    <w:rsid w:val="001B5EDD"/>
    <w:rsid w:val="001C4EBC"/>
    <w:rsid w:val="001C7179"/>
    <w:rsid w:val="00220BDB"/>
    <w:rsid w:val="0023337D"/>
    <w:rsid w:val="0026775C"/>
    <w:rsid w:val="002963EF"/>
    <w:rsid w:val="0029648D"/>
    <w:rsid w:val="002B0FB9"/>
    <w:rsid w:val="002C031F"/>
    <w:rsid w:val="002F07A4"/>
    <w:rsid w:val="002F61E1"/>
    <w:rsid w:val="00310453"/>
    <w:rsid w:val="00315C79"/>
    <w:rsid w:val="00322739"/>
    <w:rsid w:val="00324CF8"/>
    <w:rsid w:val="00335458"/>
    <w:rsid w:val="003421FD"/>
    <w:rsid w:val="0034245C"/>
    <w:rsid w:val="00353118"/>
    <w:rsid w:val="00354A24"/>
    <w:rsid w:val="003878AF"/>
    <w:rsid w:val="00395464"/>
    <w:rsid w:val="003B45D9"/>
    <w:rsid w:val="003B73B6"/>
    <w:rsid w:val="003E2E42"/>
    <w:rsid w:val="00404A50"/>
    <w:rsid w:val="00410B6C"/>
    <w:rsid w:val="0041670B"/>
    <w:rsid w:val="00421860"/>
    <w:rsid w:val="0042487D"/>
    <w:rsid w:val="00434E07"/>
    <w:rsid w:val="0043707B"/>
    <w:rsid w:val="00450BFD"/>
    <w:rsid w:val="00457CAF"/>
    <w:rsid w:val="00474264"/>
    <w:rsid w:val="0049456C"/>
    <w:rsid w:val="004D5D4B"/>
    <w:rsid w:val="00520055"/>
    <w:rsid w:val="005310A0"/>
    <w:rsid w:val="0053261C"/>
    <w:rsid w:val="00534D29"/>
    <w:rsid w:val="00562626"/>
    <w:rsid w:val="0057671F"/>
    <w:rsid w:val="00580054"/>
    <w:rsid w:val="005A6F84"/>
    <w:rsid w:val="005B094C"/>
    <w:rsid w:val="005B2AC6"/>
    <w:rsid w:val="005D1836"/>
    <w:rsid w:val="005E01E9"/>
    <w:rsid w:val="005F0A4E"/>
    <w:rsid w:val="005F3224"/>
    <w:rsid w:val="00600CC3"/>
    <w:rsid w:val="00603098"/>
    <w:rsid w:val="006101EB"/>
    <w:rsid w:val="0062336A"/>
    <w:rsid w:val="006247F9"/>
    <w:rsid w:val="00652576"/>
    <w:rsid w:val="00655D81"/>
    <w:rsid w:val="00671670"/>
    <w:rsid w:val="006A4530"/>
    <w:rsid w:val="006B11C5"/>
    <w:rsid w:val="006D370C"/>
    <w:rsid w:val="006F4EF8"/>
    <w:rsid w:val="006F64D0"/>
    <w:rsid w:val="006F6BF6"/>
    <w:rsid w:val="007013A9"/>
    <w:rsid w:val="00701CB6"/>
    <w:rsid w:val="00716EB4"/>
    <w:rsid w:val="00740BC0"/>
    <w:rsid w:val="007514D2"/>
    <w:rsid w:val="00763BB8"/>
    <w:rsid w:val="007B2FA4"/>
    <w:rsid w:val="007F4F19"/>
    <w:rsid w:val="0080066D"/>
    <w:rsid w:val="00802F30"/>
    <w:rsid w:val="00807A18"/>
    <w:rsid w:val="00811126"/>
    <w:rsid w:val="00837DE3"/>
    <w:rsid w:val="008423F7"/>
    <w:rsid w:val="0084270A"/>
    <w:rsid w:val="00875692"/>
    <w:rsid w:val="008867AB"/>
    <w:rsid w:val="008929DB"/>
    <w:rsid w:val="00894F46"/>
    <w:rsid w:val="008A099B"/>
    <w:rsid w:val="008A0D6F"/>
    <w:rsid w:val="008B508D"/>
    <w:rsid w:val="008F645D"/>
    <w:rsid w:val="00906890"/>
    <w:rsid w:val="00924F09"/>
    <w:rsid w:val="0093408E"/>
    <w:rsid w:val="00940545"/>
    <w:rsid w:val="00942519"/>
    <w:rsid w:val="00942572"/>
    <w:rsid w:val="0095107E"/>
    <w:rsid w:val="00954AB1"/>
    <w:rsid w:val="0096071C"/>
    <w:rsid w:val="0098300D"/>
    <w:rsid w:val="009A5D9E"/>
    <w:rsid w:val="009C3003"/>
    <w:rsid w:val="009D22B8"/>
    <w:rsid w:val="009F30C5"/>
    <w:rsid w:val="009F7CA2"/>
    <w:rsid w:val="00A21E91"/>
    <w:rsid w:val="00A24255"/>
    <w:rsid w:val="00A50855"/>
    <w:rsid w:val="00A65075"/>
    <w:rsid w:val="00A70E25"/>
    <w:rsid w:val="00A73F0D"/>
    <w:rsid w:val="00A80FE0"/>
    <w:rsid w:val="00A838B6"/>
    <w:rsid w:val="00A85FB6"/>
    <w:rsid w:val="00AA7569"/>
    <w:rsid w:val="00AC0CE6"/>
    <w:rsid w:val="00AC3A66"/>
    <w:rsid w:val="00AF0A4A"/>
    <w:rsid w:val="00B12D57"/>
    <w:rsid w:val="00B14684"/>
    <w:rsid w:val="00B14D88"/>
    <w:rsid w:val="00B25EBF"/>
    <w:rsid w:val="00B50EF3"/>
    <w:rsid w:val="00B74AFD"/>
    <w:rsid w:val="00B840FF"/>
    <w:rsid w:val="00B870B1"/>
    <w:rsid w:val="00B923BB"/>
    <w:rsid w:val="00B92B92"/>
    <w:rsid w:val="00BE1617"/>
    <w:rsid w:val="00BE7D7D"/>
    <w:rsid w:val="00BF038E"/>
    <w:rsid w:val="00BF7EBF"/>
    <w:rsid w:val="00C136EF"/>
    <w:rsid w:val="00C156D5"/>
    <w:rsid w:val="00C32901"/>
    <w:rsid w:val="00C40C3A"/>
    <w:rsid w:val="00C46464"/>
    <w:rsid w:val="00C50C96"/>
    <w:rsid w:val="00C54C77"/>
    <w:rsid w:val="00C64D47"/>
    <w:rsid w:val="00C9470D"/>
    <w:rsid w:val="00CA228F"/>
    <w:rsid w:val="00CB1296"/>
    <w:rsid w:val="00CB362F"/>
    <w:rsid w:val="00CD423F"/>
    <w:rsid w:val="00CE3920"/>
    <w:rsid w:val="00D35316"/>
    <w:rsid w:val="00D41269"/>
    <w:rsid w:val="00D41539"/>
    <w:rsid w:val="00D47196"/>
    <w:rsid w:val="00D501EA"/>
    <w:rsid w:val="00D725DC"/>
    <w:rsid w:val="00D867CD"/>
    <w:rsid w:val="00DB1BE8"/>
    <w:rsid w:val="00DE021B"/>
    <w:rsid w:val="00DF7F7B"/>
    <w:rsid w:val="00E15B98"/>
    <w:rsid w:val="00E26841"/>
    <w:rsid w:val="00E26AF1"/>
    <w:rsid w:val="00E3503B"/>
    <w:rsid w:val="00E526C0"/>
    <w:rsid w:val="00E57EC4"/>
    <w:rsid w:val="00E6650E"/>
    <w:rsid w:val="00E6651E"/>
    <w:rsid w:val="00E763CD"/>
    <w:rsid w:val="00E8225E"/>
    <w:rsid w:val="00E92663"/>
    <w:rsid w:val="00E97F25"/>
    <w:rsid w:val="00EA7A88"/>
    <w:rsid w:val="00ED0803"/>
    <w:rsid w:val="00EF2B78"/>
    <w:rsid w:val="00EF6F43"/>
    <w:rsid w:val="00EF719F"/>
    <w:rsid w:val="00F038D1"/>
    <w:rsid w:val="00F03F76"/>
    <w:rsid w:val="00F05C8D"/>
    <w:rsid w:val="00F223E9"/>
    <w:rsid w:val="00F40859"/>
    <w:rsid w:val="00F557F1"/>
    <w:rsid w:val="00F63FC2"/>
    <w:rsid w:val="00FA704E"/>
    <w:rsid w:val="00FB47A3"/>
    <w:rsid w:val="00FD0830"/>
    <w:rsid w:val="00FE7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B26D"/>
  <w15:docId w15:val="{3ABC67C7-BCF4-4063-8471-96CC4BC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semiHidden/>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link w:val="PodtytuZnak"/>
    <w:uiPriority w:val="11"/>
    <w:qFormat/>
    <w:rsid w:val="00187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87A25"/>
    <w:rPr>
      <w:rFonts w:eastAsiaTheme="minorEastAsia"/>
      <w:color w:val="5A5A5A" w:themeColor="text1" w:themeTint="A5"/>
      <w:spacing w:val="15"/>
      <w:lang w:eastAsia="pl-PL"/>
    </w:rPr>
  </w:style>
  <w:style w:type="character" w:styleId="Hipercze">
    <w:name w:val="Hyperlink"/>
    <w:rsid w:val="00220BDB"/>
    <w:rPr>
      <w:color w:val="0000FF"/>
      <w:u w:val="single"/>
    </w:rPr>
  </w:style>
  <w:style w:type="paragraph" w:customStyle="1" w:styleId="Kolorowalistaakcent11">
    <w:name w:val="Kolorowa lista — akcent 11"/>
    <w:basedOn w:val="Normalny"/>
    <w:rsid w:val="00220BDB"/>
    <w:pPr>
      <w:suppressAutoHyphens/>
      <w:ind w:left="720"/>
      <w:contextualSpacing/>
    </w:pPr>
    <w:rPr>
      <w:lang w:val="x-none" w:eastAsia="zh-CN"/>
    </w:rPr>
  </w:style>
  <w:style w:type="paragraph" w:customStyle="1" w:styleId="p2">
    <w:name w:val="p2"/>
    <w:basedOn w:val="Normalny"/>
    <w:rsid w:val="00220BDB"/>
    <w:pPr>
      <w:suppressAutoHyphens/>
      <w:spacing w:before="280" w:after="280"/>
    </w:pPr>
    <w:rPr>
      <w:sz w:val="24"/>
      <w:szCs w:val="24"/>
      <w:lang w:eastAsia="zh-CN"/>
    </w:rPr>
  </w:style>
  <w:style w:type="paragraph" w:customStyle="1" w:styleId="Pa2">
    <w:name w:val="Pa2"/>
    <w:basedOn w:val="Default"/>
    <w:next w:val="Default"/>
    <w:uiPriority w:val="99"/>
    <w:rsid w:val="00E6651E"/>
    <w:pPr>
      <w:spacing w:line="241" w:lineRule="atLeas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8284984">
      <w:bodyDiv w:val="1"/>
      <w:marLeft w:val="0"/>
      <w:marRight w:val="0"/>
      <w:marTop w:val="0"/>
      <w:marBottom w:val="0"/>
      <w:divBdr>
        <w:top w:val="none" w:sz="0" w:space="0" w:color="auto"/>
        <w:left w:val="none" w:sz="0" w:space="0" w:color="auto"/>
        <w:bottom w:val="none" w:sz="0" w:space="0" w:color="auto"/>
        <w:right w:val="none" w:sz="0" w:space="0" w:color="auto"/>
      </w:divBdr>
    </w:div>
    <w:div w:id="341471648">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490409733">
      <w:bodyDiv w:val="1"/>
      <w:marLeft w:val="0"/>
      <w:marRight w:val="0"/>
      <w:marTop w:val="0"/>
      <w:marBottom w:val="0"/>
      <w:divBdr>
        <w:top w:val="none" w:sz="0" w:space="0" w:color="auto"/>
        <w:left w:val="none" w:sz="0" w:space="0" w:color="auto"/>
        <w:bottom w:val="none" w:sz="0" w:space="0" w:color="auto"/>
        <w:right w:val="none" w:sz="0" w:space="0" w:color="auto"/>
      </w:divBdr>
    </w:div>
    <w:div w:id="671639072">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4015071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90689332">
      <w:bodyDiv w:val="1"/>
      <w:marLeft w:val="0"/>
      <w:marRight w:val="0"/>
      <w:marTop w:val="0"/>
      <w:marBottom w:val="0"/>
      <w:divBdr>
        <w:top w:val="none" w:sz="0" w:space="0" w:color="auto"/>
        <w:left w:val="none" w:sz="0" w:space="0" w:color="auto"/>
        <w:bottom w:val="none" w:sz="0" w:space="0" w:color="auto"/>
        <w:right w:val="none" w:sz="0" w:space="0" w:color="auto"/>
      </w:divBdr>
    </w:div>
    <w:div w:id="214350111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4C50-ADD4-4B29-A38B-5D92B447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Pages>
  <Words>3180</Words>
  <Characters>15877</Characters>
  <Application>Microsoft Office Word</Application>
  <DocSecurity>0</DocSecurity>
  <Lines>368</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Bratkowska</dc:creator>
  <cp:lastModifiedBy>Agnieszka Pawlikowska</cp:lastModifiedBy>
  <cp:revision>47</cp:revision>
  <cp:lastPrinted>2019-06-28T09:11:00Z</cp:lastPrinted>
  <dcterms:created xsi:type="dcterms:W3CDTF">2019-06-19T09:11:00Z</dcterms:created>
  <dcterms:modified xsi:type="dcterms:W3CDTF">2020-09-18T13:36:00Z</dcterms:modified>
</cp:coreProperties>
</file>